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503C9" w:rsidR="00DD440C" w:rsidP="00DD440C" w:rsidRDefault="00DD440C" w14:paraId="1F81EEC2" w14:textId="77777777">
      <w:pPr>
        <w:rPr>
          <w:rFonts w:ascii="Arial" w:hAnsi="Arial" w:cs="Arial"/>
          <w:sz w:val="20"/>
          <w:szCs w:val="20"/>
          <w:lang w:val="en-US"/>
        </w:rPr>
      </w:pPr>
    </w:p>
    <w:p w:rsidRPr="008503C9" w:rsidR="00270020" w:rsidP="00270020" w:rsidRDefault="00FE45BC" w14:paraId="56B13A74" w14:textId="51813495">
      <w:pPr>
        <w:pStyle w:val="Heading1"/>
        <w:rPr>
          <w:rFonts w:ascii="Arial" w:hAnsi="Arial" w:cs="Arial"/>
          <w:sz w:val="20"/>
          <w:szCs w:val="20"/>
        </w:rPr>
      </w:pPr>
      <w:bookmarkStart w:name="_Hlk145956391" w:id="0"/>
      <w:r w:rsidRPr="008503C9">
        <w:rPr>
          <w:rFonts w:ascii="Arial" w:hAnsi="Arial" w:cs="Arial"/>
          <w:sz w:val="20"/>
          <w:szCs w:val="20"/>
        </w:rPr>
        <w:t>REIKALAVIMAI ARMUOTIEMS</w:t>
      </w:r>
      <w:r w:rsidRPr="008503C9" w:rsidR="000F5CA3">
        <w:rPr>
          <w:rFonts w:ascii="Arial" w:hAnsi="Arial" w:cs="Arial"/>
          <w:sz w:val="20"/>
          <w:szCs w:val="20"/>
        </w:rPr>
        <w:t xml:space="preserve"> </w:t>
      </w:r>
      <w:r w:rsidRPr="008503C9" w:rsidR="001F57DC">
        <w:rPr>
          <w:rFonts w:ascii="Arial" w:hAnsi="Arial" w:cs="Arial"/>
          <w:sz w:val="20"/>
          <w:szCs w:val="20"/>
        </w:rPr>
        <w:t>„</w:t>
      </w:r>
      <w:r w:rsidRPr="008503C9" w:rsidR="000F5CA3">
        <w:rPr>
          <w:rFonts w:ascii="Arial" w:hAnsi="Arial" w:cs="Arial"/>
          <w:sz w:val="20"/>
          <w:szCs w:val="20"/>
        </w:rPr>
        <w:t>LEGO“ TIPO</w:t>
      </w:r>
      <w:r w:rsidRPr="008503C9">
        <w:rPr>
          <w:rFonts w:ascii="Arial" w:hAnsi="Arial" w:cs="Arial"/>
          <w:sz w:val="20"/>
          <w:szCs w:val="20"/>
        </w:rPr>
        <w:t xml:space="preserve"> BLOKAMS</w:t>
      </w:r>
      <w:r w:rsidRPr="008503C9" w:rsidR="005348AF">
        <w:rPr>
          <w:rFonts w:ascii="Arial" w:hAnsi="Arial" w:cs="Arial"/>
          <w:sz w:val="20"/>
          <w:szCs w:val="20"/>
        </w:rPr>
        <w:t>/ REQUIREMENTS FOR REINFORCED</w:t>
      </w:r>
      <w:r w:rsidRPr="008503C9" w:rsidR="00CA0C43">
        <w:rPr>
          <w:rFonts w:ascii="Arial" w:hAnsi="Arial" w:cs="Arial"/>
          <w:sz w:val="20"/>
          <w:szCs w:val="20"/>
        </w:rPr>
        <w:t xml:space="preserve"> „LEGO“ TIPE</w:t>
      </w:r>
      <w:r w:rsidRPr="008503C9" w:rsidR="005348AF">
        <w:rPr>
          <w:rFonts w:ascii="Arial" w:hAnsi="Arial" w:cs="Arial"/>
          <w:sz w:val="20"/>
          <w:szCs w:val="20"/>
        </w:rPr>
        <w:t xml:space="preserve"> BLOCKS</w:t>
      </w:r>
    </w:p>
    <w:p w:rsidRPr="008503C9" w:rsidR="00504B9A" w:rsidP="00B8223A" w:rsidRDefault="00504B9A" w14:paraId="557D16A6" w14:textId="77777777">
      <w:pPr>
        <w:rPr>
          <w:rFonts w:ascii="Arial" w:hAnsi="Arial" w:cs="Arial"/>
          <w:sz w:val="20"/>
          <w:szCs w:val="20"/>
          <w:lang w:val="lt-LT"/>
        </w:rPr>
      </w:pPr>
    </w:p>
    <w:p w:rsidRPr="008503C9" w:rsidR="00270020" w:rsidP="00270020" w:rsidRDefault="00270020" w14:paraId="681C53E6" w14:textId="7D22C1D4">
      <w:pPr>
        <w:jc w:val="center"/>
        <w:rPr>
          <w:rFonts w:ascii="Arial" w:hAnsi="Arial" w:cs="Arial"/>
          <w:b/>
          <w:sz w:val="20"/>
          <w:szCs w:val="20"/>
          <w:lang w:val="lt-LT"/>
        </w:rPr>
      </w:pPr>
    </w:p>
    <w:bookmarkEnd w:id="0"/>
    <w:p w:rsidRPr="008503C9" w:rsidR="00FE45BC" w:rsidP="006F5E61" w:rsidRDefault="00FE45BC" w14:paraId="5374980B" w14:textId="77777777">
      <w:pPr>
        <w:jc w:val="both"/>
        <w:rPr>
          <w:rFonts w:ascii="Arial" w:hAnsi="Arial" w:cs="Arial"/>
          <w:sz w:val="20"/>
          <w:szCs w:val="20"/>
          <w:lang w:val="lt-LT"/>
        </w:rPr>
      </w:pPr>
    </w:p>
    <w:p w:rsidRPr="008503C9" w:rsidR="00473329" w:rsidP="001F1D05" w:rsidRDefault="00473329" w14:paraId="51168753" w14:textId="77777777">
      <w:pPr>
        <w:jc w:val="both"/>
        <w:rPr>
          <w:rFonts w:ascii="Arial" w:hAnsi="Arial" w:cs="Arial"/>
          <w:b/>
          <w:bCs/>
          <w:sz w:val="20"/>
          <w:szCs w:val="20"/>
          <w:lang w:val="lt-LT"/>
        </w:rPr>
      </w:pPr>
    </w:p>
    <w:tbl>
      <w:tblPr>
        <w:tblW w:w="14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78"/>
        <w:gridCol w:w="6791"/>
        <w:gridCol w:w="5962"/>
      </w:tblGrid>
      <w:tr w:rsidRPr="008503C9" w:rsidR="008503C9" w:rsidTr="7A4B1AF0" w14:paraId="48892F5B" w14:textId="77777777">
        <w:trPr>
          <w:trHeight w:val="1207"/>
        </w:trPr>
        <w:tc>
          <w:tcPr>
            <w:tcW w:w="1978" w:type="dxa"/>
            <w:vMerge w:val="restart"/>
            <w:tcMar/>
            <w:vAlign w:val="center"/>
          </w:tcPr>
          <w:p w:rsidRPr="008503C9" w:rsidR="008503C9" w:rsidP="00C61494" w:rsidRDefault="008503C9" w14:paraId="0F2DA966" w14:textId="6CBD9CB0">
            <w:pPr>
              <w:jc w:val="center"/>
              <w:rPr>
                <w:rFonts w:ascii="Arial" w:hAnsi="Arial" w:cs="Arial"/>
                <w:color w:val="000000"/>
                <w:sz w:val="20"/>
                <w:szCs w:val="20"/>
                <w:lang w:val="lt-LT"/>
              </w:rPr>
            </w:pPr>
          </w:p>
          <w:p w:rsidRPr="008503C9" w:rsidR="008503C9" w:rsidP="00C61494" w:rsidRDefault="008503C9" w14:paraId="06CE67D6" w14:textId="5EF59FDB">
            <w:pPr>
              <w:jc w:val="center"/>
              <w:rPr>
                <w:rFonts w:ascii="Arial" w:hAnsi="Arial" w:cs="Arial"/>
                <w:b/>
                <w:bCs/>
                <w:color w:val="000000"/>
                <w:sz w:val="20"/>
                <w:szCs w:val="20"/>
                <w:lang w:val="lt-LT"/>
              </w:rPr>
            </w:pPr>
            <w:r w:rsidRPr="008503C9">
              <w:rPr>
                <w:rFonts w:ascii="Arial" w:hAnsi="Arial" w:cs="Arial"/>
                <w:b/>
                <w:bCs/>
                <w:color w:val="000000"/>
                <w:sz w:val="20"/>
                <w:szCs w:val="20"/>
                <w:lang w:val="lt-LT"/>
              </w:rPr>
              <w:t>Eil. Nr./</w:t>
            </w:r>
            <w:r w:rsidRPr="008503C9">
              <w:rPr>
                <w:rFonts w:ascii="Arial" w:hAnsi="Arial" w:cs="Arial"/>
                <w:b/>
                <w:bCs/>
                <w:color w:val="000000"/>
                <w:sz w:val="20"/>
                <w:szCs w:val="20"/>
              </w:rPr>
              <w:t xml:space="preserve">Row No. </w:t>
            </w:r>
          </w:p>
        </w:tc>
        <w:tc>
          <w:tcPr>
            <w:tcW w:w="6791" w:type="dxa"/>
            <w:vMerge w:val="restart"/>
            <w:tcMar/>
            <w:vAlign w:val="center"/>
          </w:tcPr>
          <w:p w:rsidRPr="008503C9" w:rsidR="008503C9" w:rsidP="00C61494" w:rsidRDefault="008503C9" w14:paraId="47B6E75E" w14:textId="77777777">
            <w:pPr>
              <w:jc w:val="center"/>
              <w:rPr>
                <w:rFonts w:ascii="Arial" w:hAnsi="Arial" w:cs="Arial"/>
                <w:b/>
                <w:bCs/>
                <w:color w:val="000000"/>
                <w:sz w:val="20"/>
                <w:szCs w:val="20"/>
                <w:lang w:val="lt-LT"/>
              </w:rPr>
            </w:pPr>
            <w:r w:rsidRPr="008503C9">
              <w:rPr>
                <w:rFonts w:ascii="Arial" w:hAnsi="Arial" w:cs="Arial"/>
                <w:b/>
                <w:bCs/>
                <w:color w:val="000000"/>
                <w:sz w:val="20"/>
                <w:szCs w:val="20"/>
                <w:lang w:val="lt-LT"/>
              </w:rPr>
              <w:t>Reikalaujama parametro ar</w:t>
            </w:r>
          </w:p>
          <w:p w:rsidRPr="008503C9" w:rsidR="008503C9" w:rsidP="00C61494" w:rsidRDefault="008503C9" w14:paraId="4ED6D48B" w14:textId="77777777">
            <w:pPr>
              <w:jc w:val="center"/>
              <w:rPr>
                <w:rFonts w:ascii="Arial" w:hAnsi="Arial" w:cs="Arial"/>
                <w:b/>
                <w:bCs/>
                <w:color w:val="000000"/>
                <w:sz w:val="20"/>
                <w:szCs w:val="20"/>
                <w:lang w:val="lt-LT"/>
              </w:rPr>
            </w:pPr>
            <w:r w:rsidRPr="008503C9">
              <w:rPr>
                <w:rFonts w:ascii="Arial" w:hAnsi="Arial" w:cs="Arial"/>
                <w:b/>
                <w:bCs/>
                <w:color w:val="000000"/>
                <w:sz w:val="20"/>
                <w:szCs w:val="20"/>
                <w:lang w:val="lt-LT"/>
              </w:rPr>
              <w:t>funkcijos reikšmė, išpildymas</w:t>
            </w:r>
          </w:p>
          <w:p w:rsidRPr="008503C9" w:rsidR="008503C9" w:rsidP="00C61494" w:rsidRDefault="008503C9" w14:paraId="22A4B8B5" w14:textId="64FC1333">
            <w:pPr>
              <w:jc w:val="center"/>
              <w:rPr>
                <w:rFonts w:ascii="Arial" w:hAnsi="Arial" w:cs="Arial"/>
                <w:b/>
                <w:bCs/>
                <w:color w:val="000000"/>
                <w:sz w:val="20"/>
                <w:szCs w:val="20"/>
                <w:lang w:val="lt-LT"/>
              </w:rPr>
            </w:pPr>
            <w:r w:rsidRPr="008503C9">
              <w:rPr>
                <w:rFonts w:ascii="Arial" w:hAnsi="Arial" w:cs="Arial"/>
                <w:b/>
                <w:bCs/>
                <w:color w:val="000000"/>
                <w:sz w:val="20"/>
                <w:szCs w:val="20"/>
                <w:lang w:val="lt-LT"/>
              </w:rPr>
              <w:t>ar savybė</w:t>
            </w:r>
          </w:p>
          <w:p w:rsidRPr="008503C9" w:rsidR="008503C9" w:rsidP="00C61494" w:rsidRDefault="008503C9" w14:paraId="2397567B" w14:textId="4BF08884">
            <w:pPr>
              <w:jc w:val="center"/>
              <w:rPr>
                <w:rFonts w:ascii="Arial" w:hAnsi="Arial" w:cs="Arial"/>
                <w:b/>
                <w:bCs/>
                <w:color w:val="000000"/>
                <w:sz w:val="20"/>
                <w:szCs w:val="20"/>
                <w:lang w:val="lt-LT"/>
              </w:rPr>
            </w:pPr>
          </w:p>
        </w:tc>
        <w:tc>
          <w:tcPr>
            <w:tcW w:w="5962" w:type="dxa"/>
            <w:vMerge w:val="restart"/>
            <w:tcMar/>
          </w:tcPr>
          <w:p w:rsidRPr="008503C9" w:rsidR="008503C9" w:rsidP="00C61494" w:rsidRDefault="008503C9" w14:paraId="5DB319E2" w14:textId="77777777">
            <w:pPr>
              <w:jc w:val="center"/>
              <w:rPr>
                <w:rFonts w:ascii="Arial" w:hAnsi="Arial" w:cs="Arial"/>
                <w:b/>
                <w:bCs/>
                <w:color w:val="000000"/>
                <w:sz w:val="20"/>
                <w:szCs w:val="20"/>
              </w:rPr>
            </w:pPr>
          </w:p>
          <w:p w:rsidRPr="008503C9" w:rsidR="008503C9" w:rsidP="00C61494" w:rsidRDefault="008503C9" w14:paraId="5E8652C7" w14:textId="77777777">
            <w:pPr>
              <w:jc w:val="center"/>
              <w:rPr>
                <w:rFonts w:ascii="Arial" w:hAnsi="Arial" w:cs="Arial"/>
                <w:b/>
                <w:bCs/>
                <w:color w:val="000000"/>
                <w:sz w:val="20"/>
                <w:szCs w:val="20"/>
              </w:rPr>
            </w:pPr>
          </w:p>
          <w:p w:rsidRPr="008503C9" w:rsidR="008503C9" w:rsidP="00C61494" w:rsidRDefault="008503C9" w14:paraId="630BBAA1" w14:textId="77777777">
            <w:pPr>
              <w:jc w:val="center"/>
              <w:rPr>
                <w:rFonts w:ascii="Arial" w:hAnsi="Arial" w:cs="Arial"/>
                <w:b/>
                <w:bCs/>
                <w:color w:val="000000"/>
                <w:sz w:val="20"/>
                <w:szCs w:val="20"/>
              </w:rPr>
            </w:pPr>
          </w:p>
          <w:p w:rsidRPr="008503C9" w:rsidR="008503C9" w:rsidP="00C61494" w:rsidRDefault="008503C9" w14:paraId="28CC1170" w14:textId="77777777">
            <w:pPr>
              <w:jc w:val="center"/>
              <w:rPr>
                <w:rFonts w:ascii="Arial" w:hAnsi="Arial" w:cs="Arial"/>
                <w:b/>
                <w:bCs/>
                <w:color w:val="000000"/>
                <w:sz w:val="20"/>
                <w:szCs w:val="20"/>
              </w:rPr>
            </w:pPr>
          </w:p>
          <w:p w:rsidRPr="008503C9" w:rsidR="008503C9" w:rsidP="00C61494" w:rsidRDefault="008503C9" w14:paraId="6648CF6E" w14:textId="54039731">
            <w:pPr>
              <w:jc w:val="center"/>
              <w:rPr>
                <w:rFonts w:ascii="Arial" w:hAnsi="Arial" w:cs="Arial"/>
                <w:b/>
                <w:bCs/>
                <w:color w:val="000000"/>
                <w:sz w:val="20"/>
                <w:szCs w:val="20"/>
                <w:lang w:val="lt-LT"/>
              </w:rPr>
            </w:pPr>
            <w:r w:rsidRPr="008503C9">
              <w:rPr>
                <w:rFonts w:ascii="Arial" w:hAnsi="Arial" w:cs="Arial"/>
                <w:b/>
                <w:bCs/>
                <w:color w:val="000000"/>
                <w:sz w:val="20"/>
                <w:szCs w:val="20"/>
              </w:rPr>
              <w:t>Required parameter or function value, implementation, or characteristic</w:t>
            </w:r>
          </w:p>
        </w:tc>
      </w:tr>
      <w:tr w:rsidRPr="008503C9" w:rsidR="008503C9" w:rsidTr="7A4B1AF0" w14:paraId="250BCBDE" w14:textId="77777777">
        <w:trPr>
          <w:trHeight w:val="1207"/>
        </w:trPr>
        <w:tc>
          <w:tcPr>
            <w:tcW w:w="1978" w:type="dxa"/>
            <w:vMerge/>
            <w:tcMar/>
            <w:vAlign w:val="center"/>
          </w:tcPr>
          <w:p w:rsidRPr="008503C9" w:rsidR="008503C9" w:rsidP="00C61494" w:rsidRDefault="008503C9" w14:paraId="359C0464" w14:textId="44E66C47">
            <w:pPr>
              <w:jc w:val="center"/>
              <w:rPr>
                <w:rFonts w:ascii="Arial" w:hAnsi="Arial" w:cs="Arial"/>
                <w:color w:val="000000"/>
                <w:sz w:val="20"/>
                <w:szCs w:val="20"/>
                <w:lang w:val="lt-LT"/>
              </w:rPr>
            </w:pPr>
          </w:p>
        </w:tc>
        <w:tc>
          <w:tcPr>
            <w:tcW w:w="6791" w:type="dxa"/>
            <w:vMerge/>
            <w:tcMar/>
            <w:vAlign w:val="center"/>
          </w:tcPr>
          <w:p w:rsidRPr="008503C9" w:rsidR="008503C9" w:rsidP="00C61494" w:rsidRDefault="008503C9" w14:paraId="6D5118F3" w14:textId="77777777">
            <w:pPr>
              <w:jc w:val="center"/>
              <w:rPr>
                <w:rFonts w:ascii="Arial" w:hAnsi="Arial" w:cs="Arial"/>
                <w:b/>
                <w:bCs/>
                <w:color w:val="000000"/>
                <w:sz w:val="20"/>
                <w:szCs w:val="20"/>
                <w:lang w:val="lt-LT"/>
              </w:rPr>
            </w:pPr>
          </w:p>
        </w:tc>
        <w:tc>
          <w:tcPr>
            <w:tcW w:w="5962" w:type="dxa"/>
            <w:vMerge/>
            <w:tcMar/>
          </w:tcPr>
          <w:p w:rsidRPr="008503C9" w:rsidR="008503C9" w:rsidP="00C61494" w:rsidRDefault="008503C9" w14:paraId="55C454B7" w14:textId="77777777">
            <w:pPr>
              <w:jc w:val="center"/>
              <w:rPr>
                <w:rFonts w:ascii="Arial" w:hAnsi="Arial" w:cs="Arial"/>
                <w:b/>
                <w:bCs/>
                <w:color w:val="000000"/>
                <w:sz w:val="20"/>
                <w:szCs w:val="20"/>
                <w:lang w:val="lt-LT"/>
              </w:rPr>
            </w:pPr>
          </w:p>
        </w:tc>
      </w:tr>
      <w:tr w:rsidRPr="008503C9" w:rsidR="008503C9" w:rsidTr="7A4B1AF0" w14:paraId="7EFB0A40" w14:textId="77777777">
        <w:trPr>
          <w:trHeight w:val="301"/>
        </w:trPr>
        <w:tc>
          <w:tcPr>
            <w:tcW w:w="1978" w:type="dxa"/>
            <w:tcMar/>
            <w:vAlign w:val="center"/>
          </w:tcPr>
          <w:p w:rsidRPr="008503C9" w:rsidR="008503C9" w:rsidP="006F27AB" w:rsidRDefault="008503C9" w14:paraId="3302DF1E" w14:textId="28647686">
            <w:pPr>
              <w:pStyle w:val="ListParagraph"/>
              <w:numPr>
                <w:ilvl w:val="0"/>
                <w:numId w:val="24"/>
              </w:numPr>
              <w:jc w:val="center"/>
              <w:rPr>
                <w:rFonts w:ascii="Arial" w:hAnsi="Arial" w:cs="Arial"/>
                <w:color w:val="000000"/>
                <w:sz w:val="20"/>
                <w:szCs w:val="20"/>
                <w:lang w:val="en-US"/>
              </w:rPr>
            </w:pPr>
          </w:p>
        </w:tc>
        <w:tc>
          <w:tcPr>
            <w:tcW w:w="6791" w:type="dxa"/>
            <w:tcMar/>
            <w:vAlign w:val="center"/>
          </w:tcPr>
          <w:p w:rsidRPr="008503C9" w:rsidR="008503C9" w:rsidP="00FE45BC" w:rsidRDefault="008503C9" w14:paraId="425F4E56" w14:textId="610A08D4">
            <w:pPr>
              <w:rPr>
                <w:rFonts w:ascii="Arial" w:hAnsi="Arial" w:cs="Arial"/>
                <w:color w:val="000000"/>
                <w:sz w:val="20"/>
                <w:szCs w:val="20"/>
                <w:lang w:val="en-US"/>
              </w:rPr>
            </w:pPr>
            <w:proofErr w:type="spellStart"/>
            <w:r w:rsidRPr="008503C9">
              <w:rPr>
                <w:rFonts w:ascii="Arial" w:hAnsi="Arial" w:cs="Arial"/>
                <w:color w:val="000000"/>
                <w:sz w:val="20"/>
                <w:szCs w:val="20"/>
                <w:lang w:val="en-US"/>
              </w:rPr>
              <w:t>Nurodyti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blokų</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gamintoją</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ir</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gamybos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vietą</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šalį</w:t>
            </w:r>
            <w:proofErr w:type="spellEnd"/>
            <w:r w:rsidRPr="008503C9">
              <w:rPr>
                <w:rFonts w:ascii="Arial" w:hAnsi="Arial" w:cs="Arial"/>
                <w:color w:val="000000"/>
                <w:sz w:val="20"/>
                <w:szCs w:val="20"/>
                <w:lang w:val="en-US"/>
              </w:rPr>
              <w:t>):</w:t>
            </w:r>
          </w:p>
        </w:tc>
        <w:tc>
          <w:tcPr>
            <w:tcW w:w="5962" w:type="dxa"/>
            <w:tcMar/>
          </w:tcPr>
          <w:p w:rsidRPr="008503C9" w:rsidR="008503C9" w:rsidP="00BB099D" w:rsidRDefault="008503C9" w14:paraId="6811DFEA" w14:textId="48A1F496">
            <w:pPr>
              <w:rPr>
                <w:rFonts w:ascii="Arial" w:hAnsi="Arial" w:cs="Arial"/>
                <w:color w:val="000000"/>
                <w:sz w:val="20"/>
                <w:szCs w:val="20"/>
              </w:rPr>
            </w:pPr>
            <w:r w:rsidRPr="008503C9">
              <w:rPr>
                <w:rFonts w:ascii="Arial" w:hAnsi="Arial" w:cs="Arial"/>
                <w:color w:val="000000"/>
                <w:sz w:val="20"/>
                <w:szCs w:val="20"/>
              </w:rPr>
              <w:t>Specify the block manufacturer and place of production (country):</w:t>
            </w:r>
          </w:p>
        </w:tc>
      </w:tr>
      <w:tr w:rsidRPr="008503C9" w:rsidR="008503C9" w:rsidTr="7A4B1AF0" w14:paraId="103ED306" w14:textId="77777777">
        <w:trPr>
          <w:trHeight w:val="301"/>
        </w:trPr>
        <w:tc>
          <w:tcPr>
            <w:tcW w:w="1978" w:type="dxa"/>
            <w:tcMar/>
            <w:vAlign w:val="center"/>
          </w:tcPr>
          <w:p w:rsidRPr="008503C9" w:rsidR="008503C9" w:rsidP="006F27AB" w:rsidRDefault="008503C9" w14:paraId="24D91991" w14:textId="3123C03B">
            <w:pPr>
              <w:pStyle w:val="ListParagraph"/>
              <w:numPr>
                <w:ilvl w:val="0"/>
                <w:numId w:val="24"/>
              </w:numPr>
              <w:jc w:val="center"/>
              <w:rPr>
                <w:rFonts w:ascii="Arial" w:hAnsi="Arial" w:cs="Arial"/>
                <w:color w:val="000000"/>
                <w:sz w:val="20"/>
                <w:szCs w:val="20"/>
                <w:lang w:val="en-US"/>
              </w:rPr>
            </w:pPr>
          </w:p>
        </w:tc>
        <w:tc>
          <w:tcPr>
            <w:tcW w:w="6791" w:type="dxa"/>
            <w:tcMar/>
          </w:tcPr>
          <w:p w:rsidRPr="008503C9" w:rsidR="008503C9" w:rsidP="00BF5581" w:rsidRDefault="008503C9" w14:paraId="37B69150" w14:textId="759A6C1D">
            <w:pPr>
              <w:jc w:val="both"/>
              <w:rPr>
                <w:rFonts w:ascii="Arial" w:hAnsi="Arial" w:cs="Arial"/>
                <w:color w:val="000000"/>
                <w:sz w:val="20"/>
                <w:szCs w:val="20"/>
                <w:lang w:val="pt-PT"/>
              </w:rPr>
            </w:pPr>
            <w:proofErr w:type="spellStart"/>
            <w:r w:rsidRPr="008503C9">
              <w:rPr>
                <w:rFonts w:ascii="Arial" w:hAnsi="Arial" w:cs="Arial"/>
                <w:color w:val="000000"/>
                <w:sz w:val="20"/>
                <w:szCs w:val="20"/>
                <w:lang w:val="en-US"/>
              </w:rPr>
              <w:t>Betoniniai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blokai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turi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būti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surenkami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kurių</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paviršiuje</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suformuoti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iškilimai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sprausteliai</w:t>
            </w:r>
            <w:proofErr w:type="spellEnd"/>
            <w:r w:rsidRPr="008503C9">
              <w:rPr>
                <w:rFonts w:ascii="Arial" w:hAnsi="Arial" w:cs="Arial"/>
                <w:color w:val="000000"/>
                <w:sz w:val="20"/>
                <w:szCs w:val="20"/>
                <w:lang w:val="en-US"/>
              </w:rPr>
              <w:t xml:space="preserve">) tam, </w:t>
            </w:r>
            <w:proofErr w:type="spellStart"/>
            <w:r w:rsidRPr="008503C9">
              <w:rPr>
                <w:rFonts w:ascii="Arial" w:hAnsi="Arial" w:cs="Arial"/>
                <w:color w:val="000000"/>
                <w:sz w:val="20"/>
                <w:szCs w:val="20"/>
                <w:lang w:val="en-US"/>
              </w:rPr>
              <w:t>kad</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vieni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su</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kitais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blokai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susirištų</w:t>
            </w:r>
            <w:proofErr w:type="spellEnd"/>
            <w:r w:rsidRPr="008503C9">
              <w:rPr>
                <w:rFonts w:ascii="Arial" w:hAnsi="Arial" w:cs="Arial"/>
                <w:color w:val="000000"/>
                <w:sz w:val="20"/>
                <w:szCs w:val="20"/>
                <w:lang w:val="en-US"/>
              </w:rPr>
              <w:t xml:space="preserve"> be </w:t>
            </w:r>
            <w:proofErr w:type="spellStart"/>
            <w:r w:rsidRPr="008503C9">
              <w:rPr>
                <w:rFonts w:ascii="Arial" w:hAnsi="Arial" w:cs="Arial"/>
                <w:color w:val="000000"/>
                <w:sz w:val="20"/>
                <w:szCs w:val="20"/>
                <w:lang w:val="en-US"/>
              </w:rPr>
              <w:t>papildomų</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rišančiųjų</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priemonių</w:t>
            </w:r>
            <w:proofErr w:type="spellEnd"/>
            <w:r w:rsidRPr="008503C9">
              <w:rPr>
                <w:rFonts w:ascii="Arial" w:hAnsi="Arial" w:cs="Arial"/>
                <w:color w:val="000000"/>
                <w:sz w:val="20"/>
                <w:szCs w:val="20"/>
                <w:lang w:val="en-US"/>
              </w:rPr>
              <w:t xml:space="preserve">. </w:t>
            </w:r>
            <w:r w:rsidRPr="008503C9">
              <w:rPr>
                <w:rFonts w:ascii="Arial" w:hAnsi="Arial" w:cs="Arial"/>
                <w:color w:val="000000"/>
                <w:sz w:val="20"/>
                <w:szCs w:val="20"/>
                <w:lang w:val="pt-PT"/>
              </w:rPr>
              <w:t>Blokai privalo turėti galimybę rištis į tiesią linija ir 90 laipsnių kampu.</w:t>
            </w:r>
          </w:p>
        </w:tc>
        <w:tc>
          <w:tcPr>
            <w:tcW w:w="5962" w:type="dxa"/>
            <w:tcMar/>
          </w:tcPr>
          <w:p w:rsidRPr="008503C9" w:rsidR="008503C9" w:rsidP="005348AF" w:rsidRDefault="008503C9" w14:paraId="66E74B59" w14:textId="250FFA15">
            <w:pPr>
              <w:jc w:val="both"/>
              <w:rPr>
                <w:rFonts w:ascii="Arial" w:hAnsi="Arial" w:cs="Arial"/>
                <w:color w:val="000000"/>
                <w:sz w:val="20"/>
                <w:szCs w:val="20"/>
                <w:lang w:val="en-US"/>
              </w:rPr>
            </w:pPr>
            <w:r w:rsidRPr="008503C9">
              <w:rPr>
                <w:rFonts w:ascii="Arial" w:hAnsi="Arial" w:cs="Arial"/>
                <w:color w:val="000000"/>
                <w:sz w:val="20"/>
                <w:szCs w:val="20"/>
                <w:lang w:val="en-US"/>
              </w:rPr>
              <w:t>The concrete blocks must be prefabricated, with protrusions (lugs) formed on their surface so that the blocks interlock with each other without additional binding materials. The blocks must be capable of interlocking in a straight line and at a 90-degree angle.</w:t>
            </w:r>
          </w:p>
        </w:tc>
      </w:tr>
      <w:tr w:rsidRPr="008503C9" w:rsidR="008503C9" w:rsidTr="7A4B1AF0" w14:paraId="60930200" w14:textId="77777777">
        <w:trPr>
          <w:trHeight w:val="301"/>
        </w:trPr>
        <w:tc>
          <w:tcPr>
            <w:tcW w:w="1978" w:type="dxa"/>
            <w:tcMar/>
            <w:vAlign w:val="center"/>
          </w:tcPr>
          <w:p w:rsidRPr="008503C9" w:rsidR="008503C9" w:rsidP="006F27AB" w:rsidRDefault="008503C9" w14:paraId="59864323" w14:textId="77777777">
            <w:pPr>
              <w:pStyle w:val="ListParagraph"/>
              <w:numPr>
                <w:ilvl w:val="0"/>
                <w:numId w:val="24"/>
              </w:numPr>
              <w:jc w:val="center"/>
              <w:rPr>
                <w:rFonts w:ascii="Arial" w:hAnsi="Arial" w:cs="Arial"/>
                <w:color w:val="000000"/>
                <w:sz w:val="20"/>
                <w:szCs w:val="20"/>
                <w:lang w:val="en-US"/>
              </w:rPr>
            </w:pPr>
          </w:p>
        </w:tc>
        <w:tc>
          <w:tcPr>
            <w:tcW w:w="6791" w:type="dxa"/>
            <w:tcMar/>
          </w:tcPr>
          <w:p w:rsidRPr="008503C9" w:rsidR="008503C9" w:rsidP="00573348" w:rsidRDefault="008503C9" w14:paraId="43781C5C" w14:textId="15EAB37B">
            <w:pPr>
              <w:jc w:val="both"/>
              <w:rPr>
                <w:rFonts w:ascii="Arial" w:hAnsi="Arial" w:cs="Arial"/>
                <w:color w:val="000000"/>
                <w:sz w:val="20"/>
                <w:szCs w:val="20"/>
                <w:lang w:val="pt-PT"/>
              </w:rPr>
            </w:pPr>
            <w:r w:rsidRPr="008503C9">
              <w:rPr>
                <w:rFonts w:ascii="Arial" w:hAnsi="Arial" w:cs="Arial"/>
                <w:color w:val="000000"/>
                <w:sz w:val="20"/>
                <w:szCs w:val="20"/>
                <w:lang w:val="pt-PT"/>
              </w:rPr>
              <w:t>Ilgis (I) 1200</w:t>
            </w:r>
          </w:p>
          <w:p w:rsidRPr="008503C9" w:rsidR="008503C9" w:rsidP="0068673A" w:rsidRDefault="008503C9" w14:paraId="301ADCF8" w14:textId="771D03CF">
            <w:pPr>
              <w:jc w:val="both"/>
              <w:rPr>
                <w:rFonts w:ascii="Arial" w:hAnsi="Arial" w:cs="Arial"/>
                <w:color w:val="000000"/>
                <w:sz w:val="20"/>
                <w:szCs w:val="20"/>
                <w:lang w:val="pt-PT"/>
              </w:rPr>
            </w:pPr>
            <w:r w:rsidRPr="008503C9">
              <w:rPr>
                <w:rFonts w:ascii="Arial" w:hAnsi="Arial" w:cs="Arial"/>
                <w:color w:val="000000"/>
                <w:sz w:val="20"/>
                <w:szCs w:val="20"/>
                <w:lang w:val="pt-PT"/>
              </w:rPr>
              <w:t xml:space="preserve">Plotis (P) 600mm </w:t>
            </w:r>
          </w:p>
          <w:p w:rsidRPr="008503C9" w:rsidR="008503C9" w:rsidP="0068673A" w:rsidRDefault="008503C9" w14:paraId="18F98A4C" w14:textId="724ED7C5">
            <w:pPr>
              <w:jc w:val="both"/>
              <w:rPr>
                <w:rFonts w:ascii="Arial" w:hAnsi="Arial" w:cs="Arial"/>
                <w:color w:val="000000"/>
                <w:sz w:val="20"/>
                <w:szCs w:val="20"/>
                <w:lang w:val="pt-PT"/>
              </w:rPr>
            </w:pPr>
            <w:r w:rsidRPr="008503C9">
              <w:rPr>
                <w:rFonts w:ascii="Arial" w:hAnsi="Arial" w:cs="Arial"/>
                <w:color w:val="000000"/>
                <w:sz w:val="20"/>
                <w:szCs w:val="20"/>
                <w:lang w:val="pt-PT"/>
              </w:rPr>
              <w:t>Aukštis (A) 600mm</w:t>
            </w:r>
          </w:p>
          <w:p w:rsidRPr="008503C9" w:rsidR="008503C9" w:rsidP="6AC3FF78" w:rsidRDefault="008503C9" w14:paraId="664EB3C4" w14:textId="23263A7D">
            <w:pPr>
              <w:jc w:val="both"/>
              <w:rPr>
                <w:rFonts w:ascii="Arial" w:hAnsi="Arial" w:cs="Arial"/>
                <w:color w:val="000000"/>
                <w:sz w:val="20"/>
                <w:szCs w:val="20"/>
                <w:lang w:val="pt-PT"/>
              </w:rPr>
            </w:pPr>
            <w:r w:rsidRPr="008503C9">
              <w:rPr>
                <w:rFonts w:ascii="Arial" w:hAnsi="Arial" w:cs="Arial"/>
                <w:color w:val="000000"/>
                <w:sz w:val="20"/>
                <w:szCs w:val="20"/>
                <w:lang w:val="pt-PT"/>
              </w:rPr>
              <w:t>pagal kiekius, nurodytus Techninėje specifikacijoje</w:t>
            </w:r>
          </w:p>
          <w:p w:rsidRPr="008503C9" w:rsidR="008503C9" w:rsidP="00777397" w:rsidRDefault="008503C9" w14:paraId="4AE49158" w14:textId="1F229318">
            <w:pPr>
              <w:tabs>
                <w:tab w:val="left" w:pos="142"/>
                <w:tab w:val="left" w:pos="426"/>
              </w:tabs>
              <w:spacing w:after="240"/>
              <w:jc w:val="both"/>
              <w:rPr>
                <w:rFonts w:ascii="Arial" w:hAnsi="Arial" w:cs="Arial"/>
                <w:color w:val="000000"/>
                <w:sz w:val="20"/>
                <w:szCs w:val="20"/>
                <w:lang w:val="pt-PT"/>
              </w:rPr>
            </w:pPr>
            <w:r w:rsidRPr="008503C9">
              <w:rPr>
                <w:rFonts w:ascii="Arial" w:hAnsi="Arial" w:cs="Arial"/>
                <w:color w:val="000000"/>
                <w:sz w:val="20"/>
                <w:szCs w:val="20"/>
                <w:lang w:val="pt-PT"/>
              </w:rPr>
              <w:t xml:space="preserve">Nurodyti gabaritai pateikti nevertinant sujungimui naudojamų iškilimų. </w:t>
            </w:r>
          </w:p>
          <w:p w:rsidRPr="008503C9" w:rsidR="008503C9" w:rsidP="0068673A" w:rsidRDefault="008503C9" w14:paraId="0ECA775A" w14:textId="68ECFCF9">
            <w:pPr>
              <w:jc w:val="both"/>
              <w:rPr>
                <w:rFonts w:ascii="Arial" w:hAnsi="Arial" w:cs="Arial"/>
                <w:color w:val="000000"/>
                <w:sz w:val="20"/>
                <w:szCs w:val="20"/>
                <w:lang w:val="pt-PT"/>
              </w:rPr>
            </w:pPr>
            <w:r w:rsidRPr="008503C9">
              <w:rPr>
                <w:rFonts w:ascii="Arial" w:hAnsi="Arial" w:cs="Arial"/>
                <w:color w:val="000000"/>
                <w:sz w:val="20"/>
                <w:szCs w:val="20"/>
                <w:lang w:val="pt-PT"/>
              </w:rPr>
              <w:t>Galima gaminio matmenų paklaida ±10mm.</w:t>
            </w:r>
          </w:p>
        </w:tc>
        <w:tc>
          <w:tcPr>
            <w:tcW w:w="5962" w:type="dxa"/>
            <w:tcMar/>
          </w:tcPr>
          <w:p w:rsidRPr="008503C9" w:rsidR="008503C9" w:rsidP="0068673A" w:rsidRDefault="008503C9" w14:paraId="2894FB3E" w14:textId="530E9237">
            <w:pPr>
              <w:jc w:val="both"/>
              <w:rPr>
                <w:rFonts w:ascii="Arial" w:hAnsi="Arial" w:cs="Arial"/>
                <w:color w:val="000000"/>
                <w:sz w:val="20"/>
                <w:szCs w:val="20"/>
                <w:lang w:val="en-US"/>
              </w:rPr>
            </w:pPr>
            <w:r w:rsidRPr="008503C9">
              <w:rPr>
                <w:rFonts w:ascii="Arial" w:hAnsi="Arial" w:cs="Arial"/>
                <w:color w:val="000000"/>
                <w:sz w:val="20"/>
                <w:szCs w:val="20"/>
                <w:lang w:val="en-US"/>
              </w:rPr>
              <w:t xml:space="preserve">Length (L) 1200 mm </w:t>
            </w:r>
            <w:r w:rsidRPr="008503C9">
              <w:rPr>
                <w:rFonts w:ascii="Arial" w:hAnsi="Arial" w:cs="Arial"/>
                <w:color w:val="000000"/>
                <w:sz w:val="20"/>
                <w:szCs w:val="20"/>
                <w:lang w:val="en-US"/>
              </w:rPr>
              <w:br/>
            </w:r>
            <w:r w:rsidRPr="008503C9">
              <w:rPr>
                <w:rFonts w:ascii="Arial" w:hAnsi="Arial" w:cs="Arial"/>
                <w:color w:val="000000"/>
                <w:sz w:val="20"/>
                <w:szCs w:val="20"/>
                <w:lang w:val="en-US"/>
              </w:rPr>
              <w:t>Width (W) 600 mm</w:t>
            </w:r>
          </w:p>
          <w:p w:rsidRPr="008503C9" w:rsidR="008503C9" w:rsidP="0068673A" w:rsidRDefault="008503C9" w14:paraId="1808E94A" w14:textId="61225DA4">
            <w:pPr>
              <w:jc w:val="both"/>
              <w:rPr>
                <w:rFonts w:ascii="Arial" w:hAnsi="Arial" w:cs="Arial"/>
                <w:color w:val="000000"/>
                <w:sz w:val="20"/>
                <w:szCs w:val="20"/>
                <w:lang w:val="en-US"/>
              </w:rPr>
            </w:pPr>
            <w:r w:rsidRPr="008503C9">
              <w:rPr>
                <w:rFonts w:ascii="Arial" w:hAnsi="Arial" w:cs="Arial"/>
                <w:color w:val="000000"/>
                <w:sz w:val="20"/>
                <w:szCs w:val="20"/>
                <w:lang w:val="en-US"/>
              </w:rPr>
              <w:t>Height (H) 600 mm</w:t>
            </w:r>
            <w:r w:rsidRPr="008503C9">
              <w:rPr>
                <w:rFonts w:ascii="Arial" w:hAnsi="Arial" w:cs="Arial"/>
                <w:color w:val="000000"/>
                <w:sz w:val="20"/>
                <w:szCs w:val="20"/>
                <w:lang w:val="en-US"/>
              </w:rPr>
              <w:br/>
            </w:r>
            <w:r w:rsidRPr="008503C9">
              <w:rPr>
                <w:rFonts w:ascii="Arial" w:hAnsi="Arial" w:cs="Arial"/>
                <w:color w:val="000000"/>
                <w:sz w:val="20"/>
                <w:szCs w:val="20"/>
                <w:lang w:val="en-US"/>
              </w:rPr>
              <w:t>according to the quantities specified in the Technical Specification</w:t>
            </w:r>
          </w:p>
          <w:p w:rsidRPr="008503C9" w:rsidR="008503C9" w:rsidP="00E93F23" w:rsidRDefault="008503C9" w14:paraId="2B73CF0D" w14:textId="77777777">
            <w:pPr>
              <w:tabs>
                <w:tab w:val="left" w:pos="142"/>
                <w:tab w:val="left" w:pos="426"/>
              </w:tabs>
              <w:spacing w:before="240"/>
              <w:rPr>
                <w:rFonts w:ascii="Arial" w:hAnsi="Arial" w:cs="Arial"/>
                <w:color w:val="000000"/>
                <w:sz w:val="20"/>
                <w:szCs w:val="20"/>
                <w:lang w:val="en-US"/>
              </w:rPr>
            </w:pPr>
            <w:r w:rsidRPr="008503C9">
              <w:rPr>
                <w:rFonts w:ascii="Arial" w:hAnsi="Arial" w:cs="Arial"/>
                <w:color w:val="000000"/>
                <w:sz w:val="20"/>
                <w:szCs w:val="20"/>
                <w:lang w:val="en-US"/>
              </w:rPr>
              <w:t xml:space="preserve">The specified dimensions are given without </w:t>
            </w:r>
            <w:proofErr w:type="gramStart"/>
            <w:r w:rsidRPr="008503C9">
              <w:rPr>
                <w:rFonts w:ascii="Arial" w:hAnsi="Arial" w:cs="Arial"/>
                <w:color w:val="000000"/>
                <w:sz w:val="20"/>
                <w:szCs w:val="20"/>
                <w:lang w:val="en-US"/>
              </w:rPr>
              <w:t>taking into account</w:t>
            </w:r>
            <w:proofErr w:type="gramEnd"/>
            <w:r w:rsidRPr="008503C9">
              <w:rPr>
                <w:rFonts w:ascii="Arial" w:hAnsi="Arial" w:cs="Arial"/>
                <w:color w:val="000000"/>
                <w:sz w:val="20"/>
                <w:szCs w:val="20"/>
                <w:lang w:val="en-US"/>
              </w:rPr>
              <w:t xml:space="preserve"> the protrusions used for connection.</w:t>
            </w:r>
          </w:p>
          <w:p w:rsidRPr="008503C9" w:rsidR="008503C9" w:rsidP="0068673A" w:rsidRDefault="008503C9" w14:paraId="08515ED0" w14:textId="14DAEC88">
            <w:pPr>
              <w:jc w:val="both"/>
              <w:rPr>
                <w:rFonts w:ascii="Arial" w:hAnsi="Arial" w:cs="Arial"/>
                <w:color w:val="000000"/>
                <w:sz w:val="20"/>
                <w:szCs w:val="20"/>
                <w:lang w:val="en-US"/>
              </w:rPr>
            </w:pPr>
            <w:r w:rsidRPr="008503C9">
              <w:rPr>
                <w:rFonts w:ascii="Arial" w:hAnsi="Arial" w:cs="Arial"/>
                <w:color w:val="000000"/>
                <w:sz w:val="20"/>
                <w:szCs w:val="20"/>
                <w:lang w:val="en-US"/>
              </w:rPr>
              <w:t>The product dimensions may vary by ±10mm.</w:t>
            </w:r>
          </w:p>
        </w:tc>
      </w:tr>
      <w:tr w:rsidRPr="008503C9" w:rsidR="008503C9" w:rsidTr="7A4B1AF0" w14:paraId="1D706EF6" w14:textId="77777777">
        <w:trPr>
          <w:trHeight w:val="301"/>
        </w:trPr>
        <w:tc>
          <w:tcPr>
            <w:tcW w:w="1978" w:type="dxa"/>
            <w:tcMar/>
            <w:vAlign w:val="center"/>
          </w:tcPr>
          <w:p w:rsidRPr="008503C9" w:rsidR="008503C9" w:rsidP="00777397" w:rsidRDefault="008503C9" w14:paraId="1193771C" w14:textId="77777777">
            <w:pPr>
              <w:pStyle w:val="ListParagraph"/>
              <w:numPr>
                <w:ilvl w:val="0"/>
                <w:numId w:val="24"/>
              </w:numPr>
              <w:jc w:val="center"/>
              <w:rPr>
                <w:rFonts w:ascii="Arial" w:hAnsi="Arial" w:cs="Arial"/>
                <w:color w:val="000000"/>
                <w:sz w:val="20"/>
                <w:szCs w:val="20"/>
                <w:lang w:val="en-US"/>
              </w:rPr>
            </w:pPr>
          </w:p>
        </w:tc>
        <w:tc>
          <w:tcPr>
            <w:tcW w:w="6791" w:type="dxa"/>
            <w:tcMar/>
          </w:tcPr>
          <w:p w:rsidRPr="008503C9" w:rsidR="008503C9" w:rsidP="00B50B86" w:rsidRDefault="008503C9" w14:paraId="787D9909" w14:textId="7FF74EAD">
            <w:pPr>
              <w:jc w:val="both"/>
              <w:rPr>
                <w:rFonts w:ascii="Arial" w:hAnsi="Arial" w:cs="Arial"/>
                <w:color w:val="000000"/>
                <w:sz w:val="20"/>
                <w:szCs w:val="20"/>
                <w:lang w:val="pt-PT"/>
              </w:rPr>
            </w:pPr>
            <w:r w:rsidRPr="008503C9">
              <w:rPr>
                <w:rFonts w:ascii="Arial" w:hAnsi="Arial" w:cs="Arial"/>
                <w:color w:val="000000"/>
                <w:sz w:val="20"/>
                <w:szCs w:val="20"/>
                <w:lang w:val="pt-PT"/>
              </w:rPr>
              <w:t xml:space="preserve">Ilgis (I) 1800mm </w:t>
            </w:r>
          </w:p>
          <w:p w:rsidRPr="008503C9" w:rsidR="008503C9" w:rsidP="00B50B86" w:rsidRDefault="008503C9" w14:paraId="2825004A" w14:textId="37DB5B78">
            <w:pPr>
              <w:jc w:val="both"/>
              <w:rPr>
                <w:rFonts w:ascii="Arial" w:hAnsi="Arial" w:cs="Arial"/>
                <w:color w:val="000000"/>
                <w:sz w:val="20"/>
                <w:szCs w:val="20"/>
                <w:lang w:val="pt-PT"/>
              </w:rPr>
            </w:pPr>
            <w:r w:rsidRPr="008503C9">
              <w:rPr>
                <w:rFonts w:ascii="Arial" w:hAnsi="Arial" w:cs="Arial"/>
                <w:color w:val="000000"/>
                <w:sz w:val="20"/>
                <w:szCs w:val="20"/>
                <w:lang w:val="pt-PT"/>
              </w:rPr>
              <w:t>Plotis (P) 600mm</w:t>
            </w:r>
          </w:p>
          <w:p w:rsidRPr="008503C9" w:rsidR="008503C9" w:rsidP="0068673A" w:rsidRDefault="008503C9" w14:paraId="28EA871D" w14:textId="7E6F5668">
            <w:pPr>
              <w:jc w:val="both"/>
              <w:rPr>
                <w:rFonts w:ascii="Arial" w:hAnsi="Arial" w:cs="Arial"/>
                <w:color w:val="000000"/>
                <w:sz w:val="20"/>
                <w:szCs w:val="20"/>
                <w:lang w:val="en-US"/>
              </w:rPr>
            </w:pPr>
            <w:proofErr w:type="spellStart"/>
            <w:r w:rsidRPr="008503C9">
              <w:rPr>
                <w:rFonts w:ascii="Arial" w:hAnsi="Arial" w:cs="Arial"/>
                <w:color w:val="000000"/>
                <w:sz w:val="20"/>
                <w:szCs w:val="20"/>
                <w:lang w:val="en-US"/>
              </w:rPr>
              <w:t>Aukštis</w:t>
            </w:r>
            <w:proofErr w:type="spellEnd"/>
            <w:r w:rsidRPr="008503C9">
              <w:rPr>
                <w:rFonts w:ascii="Arial" w:hAnsi="Arial" w:cs="Arial"/>
                <w:color w:val="000000"/>
                <w:sz w:val="20"/>
                <w:szCs w:val="20"/>
                <w:lang w:val="en-US"/>
              </w:rPr>
              <w:t xml:space="preserve"> (A) 600mm</w:t>
            </w:r>
          </w:p>
          <w:p w:rsidRPr="008503C9" w:rsidR="008503C9" w:rsidP="0068673A" w:rsidRDefault="008503C9" w14:paraId="6F0B4A8B" w14:textId="569AE546">
            <w:pPr>
              <w:jc w:val="both"/>
              <w:rPr>
                <w:rFonts w:ascii="Arial" w:hAnsi="Arial" w:cs="Arial"/>
                <w:color w:val="000000"/>
                <w:sz w:val="20"/>
                <w:szCs w:val="20"/>
                <w:lang w:val="en-US"/>
              </w:rPr>
            </w:pPr>
            <w:r w:rsidRPr="008503C9">
              <w:rPr>
                <w:rFonts w:ascii="Arial" w:hAnsi="Arial" w:cs="Arial"/>
                <w:color w:val="000000"/>
                <w:sz w:val="20"/>
                <w:szCs w:val="20"/>
                <w:lang w:val="en-US"/>
              </w:rPr>
              <w:t xml:space="preserve"> </w:t>
            </w:r>
          </w:p>
          <w:p w:rsidRPr="008503C9" w:rsidR="008503C9" w:rsidP="6AC3FF78" w:rsidRDefault="008503C9" w14:paraId="5356E96A" w14:textId="595E4E4E">
            <w:pPr>
              <w:jc w:val="both"/>
              <w:rPr>
                <w:rFonts w:ascii="Arial" w:hAnsi="Arial" w:cs="Arial"/>
                <w:color w:val="000000"/>
                <w:sz w:val="20"/>
                <w:szCs w:val="20"/>
                <w:lang w:val="en-US"/>
              </w:rPr>
            </w:pPr>
            <w:proofErr w:type="spellStart"/>
            <w:r w:rsidRPr="008503C9">
              <w:rPr>
                <w:rFonts w:ascii="Arial" w:hAnsi="Arial" w:cs="Arial"/>
                <w:color w:val="000000"/>
                <w:sz w:val="20"/>
                <w:szCs w:val="20"/>
                <w:lang w:val="en-US"/>
              </w:rPr>
              <w:t>pagal</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kiekius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nurodytus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Techninėje</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specifikacijoje</w:t>
            </w:r>
            <w:proofErr w:type="spellEnd"/>
          </w:p>
          <w:p w:rsidRPr="008503C9" w:rsidR="008503C9" w:rsidP="00777397" w:rsidRDefault="008503C9" w14:paraId="1D3800CC" w14:textId="6490686C">
            <w:pPr>
              <w:tabs>
                <w:tab w:val="left" w:pos="142"/>
                <w:tab w:val="left" w:pos="426"/>
              </w:tabs>
              <w:spacing w:after="240"/>
              <w:jc w:val="both"/>
              <w:rPr>
                <w:rFonts w:ascii="Arial" w:hAnsi="Arial" w:cs="Arial"/>
                <w:color w:val="000000"/>
                <w:sz w:val="20"/>
                <w:szCs w:val="20"/>
                <w:lang w:val="pt-PT"/>
              </w:rPr>
            </w:pPr>
            <w:r w:rsidRPr="008503C9">
              <w:rPr>
                <w:rFonts w:ascii="Arial" w:hAnsi="Arial" w:cs="Arial"/>
                <w:color w:val="000000"/>
                <w:sz w:val="20"/>
                <w:szCs w:val="20"/>
                <w:lang w:val="pt-PT"/>
              </w:rPr>
              <w:t xml:space="preserve">Nurodyti gabaritai pateikti nevertinant sujungimui naudojamų iškilimų. </w:t>
            </w:r>
          </w:p>
          <w:p w:rsidRPr="008503C9" w:rsidR="008503C9" w:rsidP="0068673A" w:rsidRDefault="008503C9" w14:paraId="614D20CC" w14:textId="12DA35F3">
            <w:pPr>
              <w:jc w:val="both"/>
              <w:rPr>
                <w:rFonts w:ascii="Arial" w:hAnsi="Arial" w:cs="Arial"/>
                <w:color w:val="000000"/>
                <w:sz w:val="20"/>
                <w:szCs w:val="20"/>
                <w:lang w:val="pt-PT"/>
              </w:rPr>
            </w:pPr>
            <w:r w:rsidRPr="008503C9">
              <w:rPr>
                <w:rFonts w:ascii="Arial" w:hAnsi="Arial" w:cs="Arial"/>
                <w:color w:val="000000"/>
                <w:sz w:val="20"/>
                <w:szCs w:val="20"/>
                <w:lang w:val="pt-PT"/>
              </w:rPr>
              <w:t>Galima gaminio matmenų paklaida ±10mm.</w:t>
            </w:r>
          </w:p>
        </w:tc>
        <w:tc>
          <w:tcPr>
            <w:tcW w:w="5962" w:type="dxa"/>
            <w:tcMar/>
          </w:tcPr>
          <w:p w:rsidRPr="008503C9" w:rsidR="008503C9" w:rsidP="0068673A" w:rsidRDefault="008503C9" w14:paraId="76426D8E" w14:textId="77777777">
            <w:pPr>
              <w:jc w:val="both"/>
              <w:rPr>
                <w:rFonts w:ascii="Arial" w:hAnsi="Arial" w:cs="Arial"/>
                <w:color w:val="000000"/>
                <w:sz w:val="20"/>
                <w:szCs w:val="20"/>
                <w:lang w:val="en-US"/>
              </w:rPr>
            </w:pPr>
            <w:r w:rsidRPr="008503C9">
              <w:rPr>
                <w:rFonts w:ascii="Arial" w:hAnsi="Arial" w:cs="Arial"/>
                <w:color w:val="000000"/>
                <w:sz w:val="20"/>
                <w:szCs w:val="20"/>
                <w:lang w:val="en-US"/>
              </w:rPr>
              <w:t xml:space="preserve">Length (L) 1800 mm </w:t>
            </w:r>
          </w:p>
          <w:p w:rsidRPr="008503C9" w:rsidR="008503C9" w:rsidP="0068673A" w:rsidRDefault="008503C9" w14:paraId="27B379BF" w14:textId="0ECD68FC">
            <w:pPr>
              <w:jc w:val="both"/>
              <w:rPr>
                <w:rFonts w:ascii="Arial" w:hAnsi="Arial" w:cs="Arial"/>
                <w:color w:val="000000"/>
                <w:sz w:val="20"/>
                <w:szCs w:val="20"/>
                <w:lang w:val="en-US"/>
              </w:rPr>
            </w:pPr>
            <w:r w:rsidRPr="008503C9">
              <w:rPr>
                <w:rFonts w:ascii="Arial" w:hAnsi="Arial" w:cs="Arial"/>
                <w:color w:val="000000"/>
                <w:sz w:val="20"/>
                <w:szCs w:val="20"/>
                <w:lang w:val="en-US"/>
              </w:rPr>
              <w:t>Width (W) 600 mm</w:t>
            </w:r>
          </w:p>
          <w:p w:rsidRPr="008503C9" w:rsidR="008503C9" w:rsidP="0068673A" w:rsidRDefault="008503C9" w14:paraId="1B585677" w14:textId="5EE65A41">
            <w:pPr>
              <w:jc w:val="both"/>
              <w:rPr>
                <w:rFonts w:ascii="Arial" w:hAnsi="Arial" w:cs="Arial"/>
                <w:color w:val="000000"/>
                <w:sz w:val="20"/>
                <w:szCs w:val="20"/>
                <w:lang w:val="en-US"/>
              </w:rPr>
            </w:pPr>
            <w:r w:rsidRPr="008503C9">
              <w:rPr>
                <w:rFonts w:ascii="Arial" w:hAnsi="Arial" w:cs="Arial"/>
                <w:color w:val="000000"/>
                <w:sz w:val="20"/>
                <w:szCs w:val="20"/>
                <w:lang w:val="en-US"/>
              </w:rPr>
              <w:t>Height (H) 600 mm</w:t>
            </w:r>
            <w:r w:rsidRPr="008503C9">
              <w:rPr>
                <w:rFonts w:ascii="Arial" w:hAnsi="Arial" w:cs="Arial"/>
                <w:color w:val="000000"/>
                <w:sz w:val="20"/>
                <w:szCs w:val="20"/>
                <w:lang w:val="en-US"/>
              </w:rPr>
              <w:br/>
            </w:r>
            <w:r w:rsidRPr="008503C9">
              <w:rPr>
                <w:rFonts w:ascii="Arial" w:hAnsi="Arial" w:cs="Arial"/>
                <w:color w:val="000000"/>
                <w:sz w:val="20"/>
                <w:szCs w:val="20"/>
                <w:lang w:val="en-US"/>
              </w:rPr>
              <w:t>according to the quantities specified in the Technical Specification</w:t>
            </w:r>
          </w:p>
          <w:p w:rsidRPr="008503C9" w:rsidR="008503C9" w:rsidP="00E93F23" w:rsidRDefault="008503C9" w14:paraId="63BCC175" w14:textId="77777777">
            <w:pPr>
              <w:tabs>
                <w:tab w:val="left" w:pos="142"/>
                <w:tab w:val="left" w:pos="426"/>
              </w:tabs>
              <w:spacing w:before="240"/>
              <w:jc w:val="both"/>
              <w:rPr>
                <w:rFonts w:ascii="Arial" w:hAnsi="Arial" w:cs="Arial"/>
                <w:color w:val="000000"/>
                <w:sz w:val="20"/>
                <w:szCs w:val="20"/>
                <w:lang w:val="en-US"/>
              </w:rPr>
            </w:pPr>
            <w:r w:rsidRPr="008503C9">
              <w:rPr>
                <w:rFonts w:ascii="Arial" w:hAnsi="Arial" w:cs="Arial"/>
                <w:color w:val="000000"/>
                <w:sz w:val="20"/>
                <w:szCs w:val="20"/>
                <w:lang w:val="en-US"/>
              </w:rPr>
              <w:t xml:space="preserve">The specified dimensions are given without </w:t>
            </w:r>
            <w:proofErr w:type="gramStart"/>
            <w:r w:rsidRPr="008503C9">
              <w:rPr>
                <w:rFonts w:ascii="Arial" w:hAnsi="Arial" w:cs="Arial"/>
                <w:color w:val="000000"/>
                <w:sz w:val="20"/>
                <w:szCs w:val="20"/>
                <w:lang w:val="en-US"/>
              </w:rPr>
              <w:t>taking into account</w:t>
            </w:r>
            <w:proofErr w:type="gramEnd"/>
            <w:r w:rsidRPr="008503C9">
              <w:rPr>
                <w:rFonts w:ascii="Arial" w:hAnsi="Arial" w:cs="Arial"/>
                <w:color w:val="000000"/>
                <w:sz w:val="20"/>
                <w:szCs w:val="20"/>
                <w:lang w:val="en-US"/>
              </w:rPr>
              <w:t xml:space="preserve"> the protrusions used for connection.</w:t>
            </w:r>
          </w:p>
          <w:p w:rsidRPr="008503C9" w:rsidR="008503C9" w:rsidP="0068673A" w:rsidRDefault="008503C9" w14:paraId="66F011B7" w14:textId="5B5682DD">
            <w:pPr>
              <w:jc w:val="both"/>
              <w:rPr>
                <w:rFonts w:ascii="Arial" w:hAnsi="Arial" w:cs="Arial"/>
                <w:color w:val="000000"/>
                <w:sz w:val="20"/>
                <w:szCs w:val="20"/>
                <w:lang w:val="en-US"/>
              </w:rPr>
            </w:pPr>
            <w:r w:rsidRPr="008503C9">
              <w:rPr>
                <w:rFonts w:ascii="Arial" w:hAnsi="Arial" w:cs="Arial"/>
                <w:color w:val="000000"/>
                <w:sz w:val="20"/>
                <w:szCs w:val="20"/>
                <w:lang w:val="en-US"/>
              </w:rPr>
              <w:t>The product dimensions may vary by ±10mm.</w:t>
            </w:r>
          </w:p>
        </w:tc>
      </w:tr>
      <w:tr w:rsidRPr="008503C9" w:rsidR="008503C9" w:rsidTr="7A4B1AF0" w14:paraId="3D3E5A61" w14:textId="77777777">
        <w:trPr>
          <w:trHeight w:val="301"/>
        </w:trPr>
        <w:tc>
          <w:tcPr>
            <w:tcW w:w="1978" w:type="dxa"/>
            <w:tcMar/>
            <w:vAlign w:val="center"/>
          </w:tcPr>
          <w:p w:rsidRPr="008503C9" w:rsidR="008503C9" w:rsidP="006F27AB" w:rsidRDefault="008503C9" w14:paraId="272DB4DC" w14:textId="756648CF">
            <w:pPr>
              <w:pStyle w:val="ListParagraph"/>
              <w:numPr>
                <w:ilvl w:val="0"/>
                <w:numId w:val="24"/>
              </w:numPr>
              <w:jc w:val="center"/>
              <w:rPr>
                <w:rFonts w:ascii="Arial" w:hAnsi="Arial" w:cs="Arial"/>
                <w:color w:val="000000"/>
                <w:sz w:val="20"/>
                <w:szCs w:val="20"/>
                <w:lang w:val="en-US"/>
              </w:rPr>
            </w:pPr>
          </w:p>
        </w:tc>
        <w:tc>
          <w:tcPr>
            <w:tcW w:w="6791" w:type="dxa"/>
            <w:tcMar/>
          </w:tcPr>
          <w:p w:rsidRPr="008503C9" w:rsidR="008503C9" w:rsidP="00BE7D70" w:rsidRDefault="008503C9" w14:paraId="1F802FC5" w14:textId="695B0A16">
            <w:pPr>
              <w:jc w:val="both"/>
              <w:rPr>
                <w:rFonts w:ascii="Arial" w:hAnsi="Arial" w:cs="Arial"/>
                <w:color w:val="000000"/>
                <w:sz w:val="20"/>
                <w:szCs w:val="20"/>
                <w:lang w:val="pt-PT"/>
              </w:rPr>
            </w:pPr>
            <w:r w:rsidRPr="008503C9">
              <w:rPr>
                <w:rFonts w:ascii="Arial" w:hAnsi="Arial" w:cs="Arial"/>
                <w:color w:val="000000"/>
                <w:sz w:val="20"/>
                <w:szCs w:val="20"/>
                <w:lang w:val="pt-PT"/>
              </w:rPr>
              <w:t>Blokai turi būti armuoti polipropileno fibra ≥ 4 kg vienam m3 betono</w:t>
            </w:r>
          </w:p>
        </w:tc>
        <w:tc>
          <w:tcPr>
            <w:tcW w:w="5962" w:type="dxa"/>
            <w:tcMar/>
          </w:tcPr>
          <w:p w:rsidRPr="008503C9" w:rsidR="008503C9" w:rsidP="00BE7D70" w:rsidRDefault="008503C9" w14:paraId="06203E99" w14:textId="08BD40A9">
            <w:pPr>
              <w:jc w:val="both"/>
              <w:rPr>
                <w:rFonts w:ascii="Arial" w:hAnsi="Arial" w:cs="Arial"/>
                <w:color w:val="000000"/>
                <w:sz w:val="20"/>
                <w:szCs w:val="20"/>
                <w:lang w:val="en-US"/>
              </w:rPr>
            </w:pPr>
            <w:r w:rsidRPr="008503C9">
              <w:rPr>
                <w:rFonts w:ascii="Arial" w:hAnsi="Arial" w:cs="Arial"/>
                <w:color w:val="000000"/>
                <w:sz w:val="20"/>
                <w:szCs w:val="20"/>
                <w:lang w:val="en-US"/>
              </w:rPr>
              <w:t>The blocks must be reinforced with polypropylene fiber ≥ 4 kg per 1 m³ of concrete.</w:t>
            </w:r>
          </w:p>
        </w:tc>
      </w:tr>
      <w:tr w:rsidRPr="008503C9" w:rsidR="008503C9" w:rsidTr="7A4B1AF0" w14:paraId="1363A7E3" w14:textId="77777777">
        <w:trPr>
          <w:trHeight w:val="301"/>
        </w:trPr>
        <w:tc>
          <w:tcPr>
            <w:tcW w:w="1978" w:type="dxa"/>
            <w:tcMar/>
            <w:vAlign w:val="center"/>
          </w:tcPr>
          <w:p w:rsidRPr="008503C9" w:rsidR="008503C9" w:rsidP="00777397" w:rsidRDefault="008503C9" w14:paraId="21610339" w14:textId="23DA6A69">
            <w:pPr>
              <w:pStyle w:val="ListParagraph"/>
              <w:numPr>
                <w:ilvl w:val="0"/>
                <w:numId w:val="24"/>
              </w:numPr>
              <w:jc w:val="center"/>
              <w:rPr>
                <w:rFonts w:ascii="Arial" w:hAnsi="Arial" w:cs="Arial"/>
                <w:color w:val="000000"/>
                <w:sz w:val="20"/>
                <w:szCs w:val="20"/>
                <w:lang w:val="en-US"/>
              </w:rPr>
            </w:pPr>
          </w:p>
        </w:tc>
        <w:tc>
          <w:tcPr>
            <w:tcW w:w="6791" w:type="dxa"/>
            <w:tcMar/>
          </w:tcPr>
          <w:p w:rsidRPr="008503C9" w:rsidR="008503C9" w:rsidP="00BE7D70" w:rsidRDefault="008503C9" w14:paraId="282EE58E" w14:textId="04CBF7D5">
            <w:pPr>
              <w:jc w:val="both"/>
              <w:rPr>
                <w:rFonts w:ascii="Arial" w:hAnsi="Arial" w:cs="Arial"/>
                <w:color w:val="000000"/>
                <w:sz w:val="20"/>
                <w:szCs w:val="20"/>
                <w:lang w:val="pt-PT"/>
              </w:rPr>
            </w:pPr>
            <w:r w:rsidRPr="008503C9">
              <w:rPr>
                <w:rFonts w:ascii="Arial" w:hAnsi="Arial" w:cs="Arial"/>
                <w:color w:val="000000"/>
                <w:sz w:val="20"/>
                <w:szCs w:val="20"/>
                <w:lang w:val="pt-PT"/>
              </w:rPr>
              <w:t>Pagaminimo medžiagos reikalavimai - Betono stiprio gniuždant klasė ne žemesnė kaip ≥C20/25.</w:t>
            </w:r>
          </w:p>
          <w:p w:rsidRPr="008503C9" w:rsidR="008503C9" w:rsidP="00BE7D70" w:rsidRDefault="008503C9" w14:paraId="2A29422B" w14:textId="3E42821E">
            <w:pPr>
              <w:jc w:val="both"/>
              <w:rPr>
                <w:rFonts w:ascii="Arial" w:hAnsi="Arial" w:cs="Arial"/>
                <w:color w:val="000000"/>
                <w:sz w:val="20"/>
                <w:szCs w:val="20"/>
                <w:lang w:val="pt-PT"/>
              </w:rPr>
            </w:pPr>
            <w:r w:rsidRPr="008503C9">
              <w:rPr>
                <w:rFonts w:ascii="Arial" w:hAnsi="Arial" w:cs="Arial"/>
                <w:color w:val="000000"/>
                <w:sz w:val="20"/>
                <w:szCs w:val="20"/>
                <w:lang w:val="pt-PT"/>
              </w:rPr>
              <w:t>Aplinkos poveikio  betonui klasė ne žemesnė kaip XC2; XF1</w:t>
            </w:r>
          </w:p>
          <w:p w:rsidRPr="008503C9" w:rsidR="008503C9" w:rsidP="00BE7D70" w:rsidRDefault="008503C9" w14:paraId="21C56D50" w14:textId="3AEED8CC">
            <w:pPr>
              <w:jc w:val="both"/>
              <w:rPr>
                <w:rFonts w:ascii="Arial" w:hAnsi="Arial" w:cs="Arial"/>
                <w:color w:val="000000"/>
                <w:sz w:val="20"/>
                <w:szCs w:val="20"/>
                <w:lang w:val="pt-PT"/>
              </w:rPr>
            </w:pPr>
            <w:r w:rsidRPr="008503C9">
              <w:rPr>
                <w:rFonts w:ascii="Arial" w:hAnsi="Arial" w:cs="Arial"/>
                <w:color w:val="000000"/>
                <w:sz w:val="20"/>
                <w:szCs w:val="20"/>
                <w:lang w:val="pt-PT"/>
              </w:rPr>
              <w:t>Betono atsparumas šalčiui klasė ne žemesnė kaip F100.</w:t>
            </w:r>
            <w:r w:rsidRPr="008503C9">
              <w:rPr>
                <w:rFonts w:ascii="Arial" w:hAnsi="Arial" w:cs="Arial"/>
                <w:color w:val="000000"/>
                <w:sz w:val="20"/>
                <w:szCs w:val="20"/>
                <w:lang w:val="pt-PT"/>
              </w:rPr>
              <w:br/>
            </w:r>
            <w:r w:rsidRPr="008503C9">
              <w:rPr>
                <w:rFonts w:ascii="Arial" w:hAnsi="Arial" w:cs="Arial"/>
                <w:color w:val="000000"/>
                <w:sz w:val="20"/>
                <w:szCs w:val="20"/>
                <w:lang w:val="pt-PT"/>
              </w:rPr>
              <w:t>Betono nelaidumo vandeniui klasė  ne žemesnė kaip W6</w:t>
            </w:r>
          </w:p>
        </w:tc>
        <w:tc>
          <w:tcPr>
            <w:tcW w:w="5962" w:type="dxa"/>
            <w:tcMar/>
          </w:tcPr>
          <w:p w:rsidRPr="008503C9" w:rsidR="008503C9" w:rsidP="00BE7D70" w:rsidRDefault="008503C9" w14:paraId="4B81CD77" w14:textId="77777777">
            <w:pPr>
              <w:jc w:val="both"/>
              <w:rPr>
                <w:rFonts w:ascii="Arial" w:hAnsi="Arial" w:cs="Arial"/>
                <w:color w:val="000000"/>
                <w:sz w:val="20"/>
                <w:szCs w:val="20"/>
                <w:lang w:val="en-US"/>
              </w:rPr>
            </w:pPr>
            <w:r w:rsidRPr="008503C9">
              <w:rPr>
                <w:rFonts w:ascii="Arial" w:hAnsi="Arial" w:cs="Arial"/>
                <w:color w:val="000000"/>
                <w:sz w:val="20"/>
                <w:szCs w:val="20"/>
                <w:lang w:val="en-US"/>
              </w:rPr>
              <w:t xml:space="preserve">Material requirements — Concrete compressive strength class </w:t>
            </w:r>
            <w:proofErr w:type="gramStart"/>
            <w:r w:rsidRPr="008503C9">
              <w:rPr>
                <w:rFonts w:ascii="Arial" w:hAnsi="Arial" w:cs="Arial"/>
                <w:color w:val="000000"/>
                <w:sz w:val="20"/>
                <w:szCs w:val="20"/>
                <w:lang w:val="en-US"/>
              </w:rPr>
              <w:t>not</w:t>
            </w:r>
            <w:proofErr w:type="gramEnd"/>
            <w:r w:rsidRPr="008503C9">
              <w:rPr>
                <w:rFonts w:ascii="Arial" w:hAnsi="Arial" w:cs="Arial"/>
                <w:color w:val="000000"/>
                <w:sz w:val="20"/>
                <w:szCs w:val="20"/>
                <w:lang w:val="en-US"/>
              </w:rPr>
              <w:t xml:space="preserve"> lower than ≥ C20/25.</w:t>
            </w:r>
          </w:p>
          <w:p w:rsidRPr="008503C9" w:rsidR="008503C9" w:rsidP="00BE7D70" w:rsidRDefault="008503C9" w14:paraId="4DB42D2A" w14:textId="77777777">
            <w:pPr>
              <w:jc w:val="both"/>
              <w:rPr>
                <w:rFonts w:ascii="Arial" w:hAnsi="Arial" w:cs="Arial"/>
                <w:color w:val="000000"/>
                <w:sz w:val="20"/>
                <w:szCs w:val="20"/>
                <w:lang w:val="en-US"/>
              </w:rPr>
            </w:pPr>
            <w:r w:rsidRPr="008503C9">
              <w:rPr>
                <w:rFonts w:ascii="Arial" w:hAnsi="Arial" w:cs="Arial"/>
                <w:color w:val="000000"/>
                <w:sz w:val="20"/>
                <w:szCs w:val="20"/>
                <w:lang w:val="en-US"/>
              </w:rPr>
              <w:t xml:space="preserve">Concrete environmental exposure class </w:t>
            </w:r>
            <w:proofErr w:type="gramStart"/>
            <w:r w:rsidRPr="008503C9">
              <w:rPr>
                <w:rFonts w:ascii="Arial" w:hAnsi="Arial" w:cs="Arial"/>
                <w:color w:val="000000"/>
                <w:sz w:val="20"/>
                <w:szCs w:val="20"/>
                <w:lang w:val="en-US"/>
              </w:rPr>
              <w:t>not</w:t>
            </w:r>
            <w:proofErr w:type="gramEnd"/>
            <w:r w:rsidRPr="008503C9">
              <w:rPr>
                <w:rFonts w:ascii="Arial" w:hAnsi="Arial" w:cs="Arial"/>
                <w:color w:val="000000"/>
                <w:sz w:val="20"/>
                <w:szCs w:val="20"/>
                <w:lang w:val="en-US"/>
              </w:rPr>
              <w:t xml:space="preserve"> lower than XC2; XF1.</w:t>
            </w:r>
          </w:p>
          <w:p w:rsidRPr="008503C9" w:rsidR="008503C9" w:rsidP="00BE7D70" w:rsidRDefault="008503C9" w14:paraId="1435836B" w14:textId="77777777">
            <w:pPr>
              <w:jc w:val="both"/>
              <w:rPr>
                <w:rFonts w:ascii="Arial" w:hAnsi="Arial" w:cs="Arial"/>
                <w:color w:val="000000"/>
                <w:sz w:val="20"/>
                <w:szCs w:val="20"/>
                <w:lang w:val="en-US"/>
              </w:rPr>
            </w:pPr>
            <w:r w:rsidRPr="008503C9">
              <w:rPr>
                <w:rFonts w:ascii="Arial" w:hAnsi="Arial" w:cs="Arial"/>
                <w:color w:val="000000"/>
                <w:sz w:val="20"/>
                <w:szCs w:val="20"/>
                <w:lang w:val="en-US"/>
              </w:rPr>
              <w:t xml:space="preserve">Concrete frost resistance class </w:t>
            </w:r>
            <w:proofErr w:type="gramStart"/>
            <w:r w:rsidRPr="008503C9">
              <w:rPr>
                <w:rFonts w:ascii="Arial" w:hAnsi="Arial" w:cs="Arial"/>
                <w:color w:val="000000"/>
                <w:sz w:val="20"/>
                <w:szCs w:val="20"/>
                <w:lang w:val="en-US"/>
              </w:rPr>
              <w:t>not</w:t>
            </w:r>
            <w:proofErr w:type="gramEnd"/>
            <w:r w:rsidRPr="008503C9">
              <w:rPr>
                <w:rFonts w:ascii="Arial" w:hAnsi="Arial" w:cs="Arial"/>
                <w:color w:val="000000"/>
                <w:sz w:val="20"/>
                <w:szCs w:val="20"/>
                <w:lang w:val="en-US"/>
              </w:rPr>
              <w:t xml:space="preserve"> lower than F100.</w:t>
            </w:r>
          </w:p>
          <w:p w:rsidRPr="008503C9" w:rsidR="008503C9" w:rsidP="00BE7D70" w:rsidRDefault="008503C9" w14:paraId="1F81A1AF" w14:textId="065E405A">
            <w:pPr>
              <w:jc w:val="both"/>
              <w:rPr>
                <w:rFonts w:ascii="Arial" w:hAnsi="Arial" w:cs="Arial"/>
                <w:color w:val="000000"/>
                <w:sz w:val="20"/>
                <w:szCs w:val="20"/>
                <w:lang w:val="en-US"/>
              </w:rPr>
            </w:pPr>
            <w:r w:rsidRPr="008503C9">
              <w:rPr>
                <w:rFonts w:ascii="Arial" w:hAnsi="Arial" w:cs="Arial"/>
                <w:color w:val="000000"/>
                <w:sz w:val="20"/>
                <w:szCs w:val="20"/>
                <w:lang w:val="en-US"/>
              </w:rPr>
              <w:t xml:space="preserve">Concrete water impermeability class </w:t>
            </w:r>
            <w:proofErr w:type="gramStart"/>
            <w:r w:rsidRPr="008503C9">
              <w:rPr>
                <w:rFonts w:ascii="Arial" w:hAnsi="Arial" w:cs="Arial"/>
                <w:color w:val="000000"/>
                <w:sz w:val="20"/>
                <w:szCs w:val="20"/>
                <w:lang w:val="en-US"/>
              </w:rPr>
              <w:t>not</w:t>
            </w:r>
            <w:proofErr w:type="gramEnd"/>
            <w:r w:rsidRPr="008503C9">
              <w:rPr>
                <w:rFonts w:ascii="Arial" w:hAnsi="Arial" w:cs="Arial"/>
                <w:color w:val="000000"/>
                <w:sz w:val="20"/>
                <w:szCs w:val="20"/>
                <w:lang w:val="en-US"/>
              </w:rPr>
              <w:t xml:space="preserve"> lower than W6.</w:t>
            </w:r>
          </w:p>
        </w:tc>
      </w:tr>
      <w:tr w:rsidRPr="008503C9" w:rsidR="008503C9" w:rsidTr="7A4B1AF0" w14:paraId="26CF1CD6" w14:textId="77777777">
        <w:trPr>
          <w:trHeight w:val="301"/>
        </w:trPr>
        <w:tc>
          <w:tcPr>
            <w:tcW w:w="1978" w:type="dxa"/>
            <w:tcMar/>
            <w:vAlign w:val="center"/>
          </w:tcPr>
          <w:p w:rsidRPr="008503C9" w:rsidR="008503C9" w:rsidP="006F27AB" w:rsidRDefault="008503C9" w14:paraId="620F6F99" w14:textId="6E81A00B">
            <w:pPr>
              <w:pStyle w:val="ListParagraph"/>
              <w:numPr>
                <w:ilvl w:val="0"/>
                <w:numId w:val="24"/>
              </w:numPr>
              <w:jc w:val="center"/>
              <w:rPr>
                <w:rFonts w:ascii="Arial" w:hAnsi="Arial" w:cs="Arial"/>
                <w:color w:val="000000"/>
                <w:sz w:val="20"/>
                <w:szCs w:val="20"/>
                <w:lang w:val="en-US"/>
              </w:rPr>
            </w:pPr>
          </w:p>
        </w:tc>
        <w:tc>
          <w:tcPr>
            <w:tcW w:w="6791" w:type="dxa"/>
            <w:tcMar/>
          </w:tcPr>
          <w:p w:rsidRPr="008503C9" w:rsidR="008503C9" w:rsidP="00BE7D70" w:rsidRDefault="008503C9" w14:paraId="05391C4C" w14:textId="08FFA91E">
            <w:pPr>
              <w:jc w:val="both"/>
              <w:rPr>
                <w:rFonts w:ascii="Arial" w:hAnsi="Arial" w:cs="Arial"/>
                <w:color w:val="000000"/>
                <w:sz w:val="20"/>
                <w:szCs w:val="20"/>
                <w:lang w:val="en-US"/>
              </w:rPr>
            </w:pPr>
            <w:proofErr w:type="spellStart"/>
            <w:r w:rsidRPr="008503C9">
              <w:rPr>
                <w:rFonts w:ascii="Arial" w:hAnsi="Arial" w:cs="Arial"/>
                <w:color w:val="000000"/>
                <w:sz w:val="20"/>
                <w:szCs w:val="20"/>
                <w:lang w:val="en-US"/>
              </w:rPr>
              <w:t>Klimato</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agresyvumo</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klasė</w:t>
            </w:r>
            <w:proofErr w:type="spellEnd"/>
            <w:r w:rsidRPr="008503C9">
              <w:rPr>
                <w:rFonts w:ascii="Arial" w:hAnsi="Arial" w:cs="Arial"/>
                <w:color w:val="000000"/>
                <w:sz w:val="20"/>
                <w:szCs w:val="20"/>
                <w:lang w:val="en-US"/>
              </w:rPr>
              <w:t xml:space="preserve"> - Ne </w:t>
            </w:r>
            <w:proofErr w:type="spellStart"/>
            <w:r w:rsidRPr="008503C9">
              <w:rPr>
                <w:rFonts w:ascii="Arial" w:hAnsi="Arial" w:cs="Arial"/>
                <w:color w:val="000000"/>
                <w:sz w:val="20"/>
                <w:szCs w:val="20"/>
                <w:lang w:val="en-US"/>
              </w:rPr>
              <w:t>žemesnė</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nei</w:t>
            </w:r>
            <w:proofErr w:type="spellEnd"/>
            <w:r w:rsidRPr="008503C9">
              <w:rPr>
                <w:rFonts w:ascii="Arial" w:hAnsi="Arial" w:cs="Arial"/>
                <w:color w:val="000000"/>
                <w:sz w:val="20"/>
                <w:szCs w:val="20"/>
                <w:lang w:val="en-US"/>
              </w:rPr>
              <w:t xml:space="preserve"> C3 </w:t>
            </w:r>
            <w:proofErr w:type="spellStart"/>
            <w:r w:rsidRPr="008503C9">
              <w:rPr>
                <w:rFonts w:ascii="Arial" w:hAnsi="Arial" w:cs="Arial"/>
                <w:color w:val="000000"/>
                <w:sz w:val="20"/>
                <w:szCs w:val="20"/>
                <w:lang w:val="en-US"/>
              </w:rPr>
              <w:t>pagal</w:t>
            </w:r>
            <w:proofErr w:type="spellEnd"/>
            <w:r w:rsidRPr="008503C9">
              <w:rPr>
                <w:rFonts w:ascii="Arial" w:hAnsi="Arial" w:cs="Arial"/>
                <w:color w:val="000000"/>
                <w:sz w:val="20"/>
                <w:szCs w:val="20"/>
                <w:lang w:val="en-US"/>
              </w:rPr>
              <w:t xml:space="preserve"> LST EN ISO 9223 </w:t>
            </w:r>
            <w:proofErr w:type="spellStart"/>
            <w:r w:rsidRPr="008503C9">
              <w:rPr>
                <w:rFonts w:ascii="Arial" w:hAnsi="Arial" w:cs="Arial"/>
                <w:color w:val="000000"/>
                <w:sz w:val="20"/>
                <w:szCs w:val="20"/>
                <w:lang w:val="en-US"/>
              </w:rPr>
              <w:t>arba</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lygiavertį</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standartą</w:t>
            </w:r>
            <w:proofErr w:type="spellEnd"/>
            <w:r w:rsidRPr="008503C9">
              <w:rPr>
                <w:rFonts w:ascii="Arial" w:hAnsi="Arial" w:cs="Arial"/>
                <w:color w:val="000000"/>
                <w:sz w:val="20"/>
                <w:szCs w:val="20"/>
                <w:lang w:val="en-US"/>
              </w:rPr>
              <w:t>.</w:t>
            </w:r>
          </w:p>
        </w:tc>
        <w:tc>
          <w:tcPr>
            <w:tcW w:w="5962" w:type="dxa"/>
            <w:tcMar/>
          </w:tcPr>
          <w:p w:rsidRPr="008503C9" w:rsidR="008503C9" w:rsidP="00BE7D70" w:rsidRDefault="008503C9" w14:paraId="52833E2C" w14:textId="3F807BB8">
            <w:pPr>
              <w:jc w:val="both"/>
              <w:rPr>
                <w:rFonts w:ascii="Arial" w:hAnsi="Arial" w:cs="Arial"/>
                <w:color w:val="000000"/>
                <w:sz w:val="20"/>
                <w:szCs w:val="20"/>
                <w:lang w:val="en-US"/>
              </w:rPr>
            </w:pPr>
            <w:r w:rsidRPr="008503C9">
              <w:rPr>
                <w:rFonts w:ascii="Arial" w:hAnsi="Arial" w:cs="Arial"/>
                <w:color w:val="000000"/>
                <w:sz w:val="20"/>
                <w:szCs w:val="20"/>
                <w:lang w:val="en-US"/>
              </w:rPr>
              <w:t>Climate aggressiveness class — Not lower than C3 according to LST EN ISO 9223 or an equivalent standard.</w:t>
            </w:r>
          </w:p>
        </w:tc>
      </w:tr>
      <w:tr w:rsidRPr="008503C9" w:rsidR="008503C9" w:rsidTr="7A4B1AF0" w14:paraId="33EBC2C0" w14:textId="77777777">
        <w:trPr>
          <w:trHeight w:val="301"/>
        </w:trPr>
        <w:tc>
          <w:tcPr>
            <w:tcW w:w="1978" w:type="dxa"/>
            <w:tcMar/>
            <w:vAlign w:val="center"/>
          </w:tcPr>
          <w:p w:rsidRPr="008503C9" w:rsidR="008503C9" w:rsidP="00476EE6" w:rsidRDefault="008503C9" w14:paraId="5AB2FCEE" w14:textId="4DE67395">
            <w:pPr>
              <w:pStyle w:val="ListParagraph"/>
              <w:numPr>
                <w:ilvl w:val="0"/>
                <w:numId w:val="24"/>
              </w:numPr>
              <w:jc w:val="center"/>
              <w:rPr>
                <w:rFonts w:ascii="Arial" w:hAnsi="Arial" w:cs="Arial"/>
                <w:color w:val="000000"/>
                <w:sz w:val="20"/>
                <w:szCs w:val="20"/>
                <w:lang w:val="en-US"/>
              </w:rPr>
            </w:pPr>
          </w:p>
        </w:tc>
        <w:tc>
          <w:tcPr>
            <w:tcW w:w="6791" w:type="dxa"/>
            <w:tcMar/>
          </w:tcPr>
          <w:p w:rsidRPr="008503C9" w:rsidR="008503C9" w:rsidP="00BE7D70" w:rsidRDefault="008503C9" w14:paraId="00F7DBA0" w14:textId="4621518B">
            <w:pPr>
              <w:jc w:val="both"/>
              <w:rPr>
                <w:rFonts w:ascii="Arial" w:hAnsi="Arial" w:cs="Arial"/>
                <w:color w:val="000000"/>
                <w:sz w:val="20"/>
                <w:szCs w:val="20"/>
                <w:lang w:val="en-US"/>
              </w:rPr>
            </w:pPr>
            <w:proofErr w:type="spellStart"/>
            <w:r w:rsidRPr="008503C9">
              <w:rPr>
                <w:rFonts w:ascii="Arial" w:hAnsi="Arial" w:cs="Arial"/>
                <w:color w:val="000000"/>
                <w:sz w:val="20"/>
                <w:szCs w:val="20"/>
                <w:lang w:val="en-US"/>
              </w:rPr>
              <w:t>Gaminys</w:t>
            </w:r>
            <w:proofErr w:type="spellEnd"/>
            <w:r w:rsidRPr="008503C9">
              <w:rPr>
                <w:rFonts w:ascii="Arial" w:hAnsi="Arial" w:cs="Arial"/>
                <w:color w:val="000000"/>
                <w:sz w:val="20"/>
                <w:szCs w:val="20"/>
                <w:lang w:val="en-US"/>
              </w:rPr>
              <w:t xml:space="preserve"> </w:t>
            </w:r>
            <w:proofErr w:type="spellStart"/>
            <w:proofErr w:type="gramStart"/>
            <w:r w:rsidRPr="008503C9">
              <w:rPr>
                <w:rFonts w:ascii="Arial" w:hAnsi="Arial" w:cs="Arial"/>
                <w:color w:val="000000"/>
                <w:sz w:val="20"/>
                <w:szCs w:val="20"/>
                <w:lang w:val="en-US"/>
              </w:rPr>
              <w:t>turi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turėti</w:t>
            </w:r>
            <w:proofErr w:type="spellEnd"/>
            <w:proofErr w:type="gram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Įbetonuotas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nulenkiamas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kilpas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Nulenktai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kilpai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turi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būti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numatyta</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įduba</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kurioje</w:t>
            </w:r>
            <w:proofErr w:type="spellEnd"/>
            <w:r w:rsidRPr="008503C9">
              <w:rPr>
                <w:rFonts w:ascii="Arial" w:hAnsi="Arial" w:cs="Arial"/>
                <w:color w:val="000000"/>
                <w:sz w:val="20"/>
                <w:szCs w:val="20"/>
                <w:lang w:val="en-US"/>
              </w:rPr>
              <w:t xml:space="preserve"> </w:t>
            </w:r>
            <w:proofErr w:type="gramStart"/>
            <w:r w:rsidRPr="008503C9">
              <w:rPr>
                <w:rFonts w:ascii="Arial" w:hAnsi="Arial" w:cs="Arial"/>
                <w:color w:val="000000"/>
                <w:sz w:val="20"/>
                <w:szCs w:val="20"/>
                <w:lang w:val="en-US"/>
              </w:rPr>
              <w:t>ji  “</w:t>
            </w:r>
            <w:proofErr w:type="spellStart"/>
            <w:proofErr w:type="gramEnd"/>
            <w:r w:rsidRPr="008503C9">
              <w:rPr>
                <w:rFonts w:ascii="Arial" w:hAnsi="Arial" w:cs="Arial"/>
                <w:color w:val="000000"/>
                <w:sz w:val="20"/>
                <w:szCs w:val="20"/>
                <w:lang w:val="en-US"/>
              </w:rPr>
              <w:t>pasislėps</w:t>
            </w:r>
            <w:proofErr w:type="spellEnd"/>
            <w:r w:rsidRPr="008503C9">
              <w:rPr>
                <w:rFonts w:ascii="Arial" w:hAnsi="Arial" w:cs="Arial"/>
                <w:color w:val="000000"/>
                <w:sz w:val="20"/>
                <w:szCs w:val="20"/>
                <w:lang w:val="en-US"/>
              </w:rPr>
              <w:t xml:space="preserve">”) </w:t>
            </w:r>
          </w:p>
          <w:p w:rsidRPr="008503C9" w:rsidR="008503C9" w:rsidP="00BE7D70" w:rsidRDefault="008503C9" w14:paraId="48FC8AD2" w14:textId="43205791">
            <w:pPr>
              <w:jc w:val="both"/>
              <w:rPr>
                <w:rFonts w:ascii="Arial" w:hAnsi="Arial" w:cs="Arial"/>
                <w:color w:val="000000"/>
                <w:sz w:val="20"/>
                <w:szCs w:val="20"/>
                <w:lang w:val="en-US"/>
              </w:rPr>
            </w:pPr>
            <w:r w:rsidRPr="008503C9">
              <w:rPr>
                <w:rFonts w:ascii="Arial" w:hAnsi="Arial" w:cs="Arial"/>
                <w:color w:val="000000"/>
                <w:sz w:val="20"/>
                <w:szCs w:val="20"/>
                <w:lang w:val="en-US"/>
              </w:rPr>
              <w:t>Arba</w:t>
            </w:r>
          </w:p>
          <w:p w:rsidRPr="008503C9" w:rsidR="008503C9" w:rsidP="00BE7D70" w:rsidRDefault="008503C9" w14:paraId="7C27C43B" w14:textId="10728926">
            <w:pPr>
              <w:jc w:val="both"/>
              <w:rPr>
                <w:rFonts w:ascii="Arial" w:hAnsi="Arial" w:cs="Arial"/>
                <w:color w:val="000000"/>
                <w:sz w:val="20"/>
                <w:szCs w:val="20"/>
                <w:lang w:val="en-US"/>
              </w:rPr>
            </w:pPr>
            <w:proofErr w:type="spellStart"/>
            <w:r w:rsidRPr="008503C9">
              <w:rPr>
                <w:rFonts w:ascii="Arial" w:hAnsi="Arial" w:cs="Arial"/>
                <w:color w:val="000000"/>
                <w:sz w:val="20"/>
                <w:szCs w:val="20"/>
                <w:lang w:val="en-US"/>
              </w:rPr>
              <w:t>Įleidžiamas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pakėlimo</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kilpas</w:t>
            </w:r>
            <w:proofErr w:type="spellEnd"/>
            <w:r w:rsidRPr="008503C9">
              <w:rPr>
                <w:rFonts w:ascii="Arial" w:hAnsi="Arial" w:cs="Arial"/>
                <w:color w:val="000000"/>
                <w:sz w:val="20"/>
                <w:szCs w:val="20"/>
                <w:lang w:val="en-US"/>
              </w:rPr>
              <w:t xml:space="preserve">. </w:t>
            </w:r>
          </w:p>
          <w:p w:rsidRPr="008503C9" w:rsidR="008503C9" w:rsidP="00BE7D70" w:rsidRDefault="008503C9" w14:paraId="1F9E2C8D" w14:textId="62A78DBF">
            <w:pPr>
              <w:jc w:val="both"/>
              <w:rPr>
                <w:rFonts w:ascii="Arial" w:hAnsi="Arial" w:cs="Arial"/>
                <w:color w:val="000000"/>
                <w:sz w:val="20"/>
                <w:szCs w:val="20"/>
                <w:lang w:val="en-US"/>
              </w:rPr>
            </w:pPr>
            <w:proofErr w:type="spellStart"/>
            <w:r w:rsidRPr="008503C9">
              <w:rPr>
                <w:rFonts w:ascii="Arial" w:hAnsi="Arial" w:cs="Arial"/>
                <w:color w:val="000000"/>
                <w:sz w:val="20"/>
                <w:szCs w:val="20"/>
                <w:lang w:val="en-US"/>
              </w:rPr>
              <w:t>Pastaba</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kilpos</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neturi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trukdyti</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blokų</w:t>
            </w:r>
            <w:proofErr w:type="spellEnd"/>
            <w:r w:rsidRPr="008503C9">
              <w:rPr>
                <w:rFonts w:ascii="Arial" w:hAnsi="Arial" w:cs="Arial"/>
                <w:color w:val="000000"/>
                <w:sz w:val="20"/>
                <w:szCs w:val="20"/>
                <w:lang w:val="en-US"/>
              </w:rPr>
              <w:t xml:space="preserve"> </w:t>
            </w:r>
            <w:proofErr w:type="spellStart"/>
            <w:r w:rsidRPr="008503C9">
              <w:rPr>
                <w:rFonts w:ascii="Arial" w:hAnsi="Arial" w:cs="Arial"/>
                <w:color w:val="000000"/>
                <w:sz w:val="20"/>
                <w:szCs w:val="20"/>
                <w:lang w:val="en-US"/>
              </w:rPr>
              <w:t>montavimui</w:t>
            </w:r>
            <w:proofErr w:type="spellEnd"/>
            <w:r w:rsidRPr="008503C9">
              <w:rPr>
                <w:rFonts w:ascii="Arial" w:hAnsi="Arial" w:cs="Arial"/>
                <w:color w:val="000000"/>
                <w:sz w:val="20"/>
                <w:szCs w:val="20"/>
                <w:lang w:val="en-US"/>
              </w:rPr>
              <w:t>.</w:t>
            </w:r>
          </w:p>
        </w:tc>
        <w:tc>
          <w:tcPr>
            <w:tcW w:w="5962" w:type="dxa"/>
            <w:tcMar/>
          </w:tcPr>
          <w:p w:rsidRPr="008503C9" w:rsidR="008503C9" w:rsidP="00C13709" w:rsidRDefault="008503C9" w14:paraId="2955DD16" w14:textId="77777777">
            <w:pPr>
              <w:jc w:val="both"/>
              <w:rPr>
                <w:rFonts w:ascii="Arial" w:hAnsi="Arial" w:cs="Arial"/>
                <w:color w:val="000000"/>
                <w:sz w:val="20"/>
                <w:szCs w:val="20"/>
                <w:lang w:val="en-US"/>
              </w:rPr>
            </w:pPr>
            <w:r w:rsidRPr="008503C9">
              <w:rPr>
                <w:rFonts w:ascii="Arial" w:hAnsi="Arial" w:cs="Arial"/>
                <w:color w:val="000000"/>
                <w:sz w:val="20"/>
                <w:szCs w:val="20"/>
                <w:lang w:val="en-US"/>
              </w:rPr>
              <w:t>The product must have:</w:t>
            </w:r>
          </w:p>
          <w:p w:rsidRPr="008503C9" w:rsidR="008503C9" w:rsidP="00C13709" w:rsidRDefault="008503C9" w14:paraId="5E0F63D1" w14:textId="23D6057A">
            <w:pPr>
              <w:jc w:val="both"/>
              <w:rPr>
                <w:rFonts w:ascii="Arial" w:hAnsi="Arial" w:cs="Arial"/>
                <w:color w:val="000000"/>
                <w:sz w:val="20"/>
                <w:szCs w:val="20"/>
                <w:lang w:val="en-US"/>
              </w:rPr>
            </w:pPr>
            <w:r w:rsidRPr="008503C9">
              <w:rPr>
                <w:rFonts w:ascii="Arial" w:hAnsi="Arial" w:cs="Arial"/>
                <w:color w:val="000000"/>
                <w:sz w:val="20"/>
                <w:szCs w:val="20"/>
                <w:lang w:val="en-US"/>
              </w:rPr>
              <w:t>Concreted folding lifting loop (A recess must be provided for the folded loop in which it will “hide”)</w:t>
            </w:r>
          </w:p>
          <w:p w:rsidRPr="008503C9" w:rsidR="008503C9" w:rsidP="00C13709" w:rsidRDefault="008503C9" w14:paraId="0F752611" w14:textId="77777777">
            <w:pPr>
              <w:jc w:val="both"/>
              <w:rPr>
                <w:rFonts w:ascii="Arial" w:hAnsi="Arial" w:cs="Arial"/>
                <w:color w:val="000000"/>
                <w:sz w:val="20"/>
                <w:szCs w:val="20"/>
                <w:lang w:val="en-US"/>
              </w:rPr>
            </w:pPr>
            <w:r w:rsidRPr="008503C9">
              <w:rPr>
                <w:rFonts w:ascii="Arial" w:hAnsi="Arial" w:cs="Arial"/>
                <w:color w:val="000000"/>
                <w:sz w:val="20"/>
                <w:szCs w:val="20"/>
                <w:lang w:val="en-US"/>
              </w:rPr>
              <w:t>Or</w:t>
            </w:r>
          </w:p>
          <w:p w:rsidRPr="008503C9" w:rsidR="008503C9" w:rsidP="00C13709" w:rsidRDefault="008503C9" w14:paraId="1C420530" w14:textId="6DEA2ABC">
            <w:pPr>
              <w:jc w:val="both"/>
              <w:rPr>
                <w:rFonts w:ascii="Arial" w:hAnsi="Arial" w:cs="Arial"/>
                <w:color w:val="000000"/>
                <w:sz w:val="20"/>
                <w:szCs w:val="20"/>
                <w:lang w:val="en-US"/>
              </w:rPr>
            </w:pPr>
            <w:r w:rsidRPr="008503C9">
              <w:rPr>
                <w:rFonts w:ascii="Arial" w:hAnsi="Arial" w:cs="Arial"/>
                <w:color w:val="000000"/>
                <w:sz w:val="20"/>
                <w:szCs w:val="20"/>
                <w:lang w:val="en-US"/>
              </w:rPr>
              <w:t>Recessed lifting loop.</w:t>
            </w:r>
          </w:p>
          <w:p w:rsidRPr="008503C9" w:rsidR="008503C9" w:rsidP="00BE7D70" w:rsidRDefault="008503C9" w14:paraId="4729E4EA" w14:textId="150420C4">
            <w:pPr>
              <w:jc w:val="both"/>
              <w:rPr>
                <w:rFonts w:ascii="Arial" w:hAnsi="Arial" w:cs="Arial"/>
                <w:color w:val="000000"/>
                <w:sz w:val="20"/>
                <w:szCs w:val="20"/>
                <w:lang w:val="en-US"/>
              </w:rPr>
            </w:pPr>
            <w:r w:rsidRPr="008503C9">
              <w:rPr>
                <w:rFonts w:ascii="Arial" w:hAnsi="Arial" w:cs="Arial"/>
                <w:color w:val="000000"/>
                <w:sz w:val="20"/>
                <w:szCs w:val="20"/>
                <w:lang w:val="en-US"/>
              </w:rPr>
              <w:t>Note: the loops must not interfere with the installation of the blocks.</w:t>
            </w:r>
          </w:p>
        </w:tc>
      </w:tr>
      <w:tr w:rsidRPr="008503C9" w:rsidR="008503C9" w:rsidTr="7A4B1AF0" w14:paraId="04EAC5BD" w14:textId="77777777">
        <w:trPr>
          <w:trHeight w:val="301"/>
        </w:trPr>
        <w:tc>
          <w:tcPr>
            <w:tcW w:w="1978" w:type="dxa"/>
            <w:tcMar/>
            <w:vAlign w:val="center"/>
          </w:tcPr>
          <w:p w:rsidRPr="008503C9" w:rsidR="008503C9" w:rsidP="00DF2B20" w:rsidRDefault="008503C9" w14:paraId="75288D5B" w14:textId="5B421774">
            <w:pPr>
              <w:pStyle w:val="ListParagraph"/>
              <w:numPr>
                <w:ilvl w:val="0"/>
                <w:numId w:val="24"/>
              </w:numPr>
              <w:jc w:val="center"/>
              <w:rPr>
                <w:rFonts w:ascii="Arial" w:hAnsi="Arial" w:cs="Arial"/>
                <w:color w:val="000000"/>
                <w:sz w:val="20"/>
                <w:szCs w:val="20"/>
                <w:lang w:val="en-US"/>
              </w:rPr>
            </w:pPr>
          </w:p>
        </w:tc>
        <w:tc>
          <w:tcPr>
            <w:tcW w:w="6791" w:type="dxa"/>
            <w:tcMar/>
            <w:vAlign w:val="center"/>
          </w:tcPr>
          <w:p w:rsidRPr="008503C9" w:rsidR="008503C9" w:rsidP="00BE7D70" w:rsidRDefault="008503C9" w14:paraId="133CBC94" w14:textId="6E165F24">
            <w:pPr>
              <w:jc w:val="both"/>
              <w:rPr>
                <w:rFonts w:ascii="Arial" w:hAnsi="Arial" w:cs="Arial"/>
                <w:color w:val="000000"/>
                <w:sz w:val="20"/>
                <w:szCs w:val="20"/>
                <w:lang w:val="pt-PT"/>
              </w:rPr>
            </w:pPr>
            <w:r w:rsidRPr="008503C9">
              <w:rPr>
                <w:rFonts w:ascii="Arial" w:hAnsi="Arial" w:cs="Arial"/>
                <w:color w:val="000000"/>
                <w:sz w:val="20"/>
                <w:szCs w:val="20"/>
                <w:lang w:val="pt-PT"/>
              </w:rPr>
              <w:t>Naudojimo sąlygos - Atvirame ore</w:t>
            </w:r>
          </w:p>
        </w:tc>
        <w:tc>
          <w:tcPr>
            <w:tcW w:w="5962" w:type="dxa"/>
            <w:tcMar/>
          </w:tcPr>
          <w:p w:rsidRPr="008503C9" w:rsidR="008503C9" w:rsidP="00BE7D70" w:rsidRDefault="008503C9" w14:paraId="0204F6F2" w14:textId="26EC13DB">
            <w:pPr>
              <w:jc w:val="both"/>
              <w:rPr>
                <w:rFonts w:ascii="Arial" w:hAnsi="Arial" w:cs="Arial"/>
                <w:color w:val="000000"/>
                <w:sz w:val="20"/>
                <w:szCs w:val="20"/>
                <w:lang w:val="pt-PT"/>
              </w:rPr>
            </w:pPr>
            <w:r w:rsidRPr="008503C9">
              <w:rPr>
                <w:rFonts w:ascii="Arial" w:hAnsi="Arial" w:cs="Arial"/>
                <w:color w:val="000000"/>
                <w:sz w:val="20"/>
                <w:szCs w:val="20"/>
                <w:lang w:val="pt-PT"/>
              </w:rPr>
              <w:t>Operating conditions — Outdoors</w:t>
            </w:r>
          </w:p>
        </w:tc>
      </w:tr>
      <w:tr w:rsidRPr="008503C9" w:rsidR="008503C9" w:rsidTr="7A4B1AF0" w14:paraId="1B57F1A1" w14:textId="77777777">
        <w:trPr>
          <w:trHeight w:val="301"/>
        </w:trPr>
        <w:tc>
          <w:tcPr>
            <w:tcW w:w="1978" w:type="dxa"/>
            <w:tcMar/>
            <w:vAlign w:val="center"/>
          </w:tcPr>
          <w:p w:rsidRPr="008503C9" w:rsidR="008503C9" w:rsidP="006F27AB" w:rsidRDefault="008503C9" w14:paraId="55533171" w14:textId="5A69CE40">
            <w:pPr>
              <w:pStyle w:val="ListParagraph"/>
              <w:numPr>
                <w:ilvl w:val="0"/>
                <w:numId w:val="24"/>
              </w:numPr>
              <w:jc w:val="center"/>
              <w:rPr>
                <w:rFonts w:ascii="Arial" w:hAnsi="Arial" w:cs="Arial"/>
                <w:color w:val="000000"/>
                <w:sz w:val="20"/>
                <w:szCs w:val="20"/>
                <w:lang w:val="en-US"/>
              </w:rPr>
            </w:pPr>
          </w:p>
        </w:tc>
        <w:tc>
          <w:tcPr>
            <w:tcW w:w="6791" w:type="dxa"/>
            <w:tcMar/>
            <w:vAlign w:val="center"/>
          </w:tcPr>
          <w:p w:rsidRPr="008503C9" w:rsidR="008503C9" w:rsidP="6DE40CE7" w:rsidRDefault="008503C9" w14:paraId="739CB1AF" w14:textId="63256F45">
            <w:pPr>
              <w:spacing w:before="240" w:after="240"/>
              <w:jc w:val="both"/>
              <w:rPr>
                <w:rFonts w:ascii="Arial" w:hAnsi="Arial" w:cs="Arial"/>
                <w:sz w:val="20"/>
                <w:szCs w:val="20"/>
                <w:lang w:val="lt-LT"/>
              </w:rPr>
            </w:pPr>
            <w:r w:rsidRPr="008503C9">
              <w:rPr>
                <w:rFonts w:ascii="Arial" w:hAnsi="Arial" w:cs="Arial"/>
                <w:sz w:val="20"/>
                <w:szCs w:val="20"/>
                <w:lang w:val="lt-LT"/>
              </w:rPr>
              <w:t>Blokai turi būti tinkami naudoti aplinkoje, kur metinis vidutinis santykinis oro drėgnumas yra ≥ 90 %.</w:t>
            </w:r>
          </w:p>
        </w:tc>
        <w:tc>
          <w:tcPr>
            <w:tcW w:w="5962" w:type="dxa"/>
            <w:tcMar/>
          </w:tcPr>
          <w:p w:rsidRPr="008503C9" w:rsidR="008503C9" w:rsidP="6DE40CE7" w:rsidRDefault="008503C9" w14:paraId="0C31F690" w14:textId="5A7DAC44">
            <w:pPr>
              <w:jc w:val="both"/>
              <w:rPr>
                <w:rFonts w:ascii="Arial" w:hAnsi="Arial" w:cs="Arial"/>
                <w:sz w:val="20"/>
                <w:szCs w:val="20"/>
              </w:rPr>
            </w:pPr>
            <w:r w:rsidRPr="008503C9">
              <w:rPr>
                <w:rFonts w:ascii="Arial" w:hAnsi="Arial" w:eastAsia="Calibri" w:cs="Arial"/>
                <w:sz w:val="20"/>
                <w:szCs w:val="20"/>
              </w:rPr>
              <w:t>The blocks must be suitable for use in an environment where the annual average relative air humidity is ≥ 90%.</w:t>
            </w:r>
          </w:p>
        </w:tc>
      </w:tr>
      <w:tr w:rsidRPr="008503C9" w:rsidR="008503C9" w:rsidTr="7A4B1AF0" w14:paraId="2C1112DB" w14:textId="77777777">
        <w:trPr>
          <w:trHeight w:val="301"/>
        </w:trPr>
        <w:tc>
          <w:tcPr>
            <w:tcW w:w="1978" w:type="dxa"/>
            <w:tcMar/>
            <w:vAlign w:val="center"/>
          </w:tcPr>
          <w:p w:rsidRPr="008503C9" w:rsidR="008503C9" w:rsidP="00A2021D" w:rsidRDefault="008503C9" w14:paraId="6533CDBC" w14:textId="19B66F95">
            <w:pPr>
              <w:pStyle w:val="ListParagraph"/>
              <w:numPr>
                <w:ilvl w:val="0"/>
                <w:numId w:val="24"/>
              </w:numPr>
              <w:jc w:val="center"/>
              <w:rPr>
                <w:rFonts w:ascii="Arial" w:hAnsi="Arial" w:cs="Arial"/>
                <w:color w:val="000000"/>
                <w:sz w:val="20"/>
                <w:szCs w:val="20"/>
                <w:lang w:val="en-US"/>
              </w:rPr>
            </w:pPr>
          </w:p>
        </w:tc>
        <w:tc>
          <w:tcPr>
            <w:tcW w:w="6791" w:type="dxa"/>
            <w:tcMar/>
            <w:vAlign w:val="center"/>
          </w:tcPr>
          <w:p w:rsidRPr="008503C9" w:rsidR="008503C9" w:rsidP="00BE7D70" w:rsidRDefault="008503C9" w14:paraId="0F687FAA" w14:textId="5F95CA31">
            <w:pPr>
              <w:jc w:val="both"/>
              <w:rPr>
                <w:rFonts w:ascii="Arial" w:hAnsi="Arial" w:cs="Arial"/>
                <w:color w:val="000000"/>
                <w:sz w:val="20"/>
                <w:szCs w:val="20"/>
                <w:lang w:val="lt-LT"/>
              </w:rPr>
            </w:pPr>
            <w:r w:rsidRPr="7A4B1AF0" w:rsidR="008503C9">
              <w:rPr>
                <w:rFonts w:ascii="Arial" w:hAnsi="Arial" w:cs="Arial"/>
                <w:sz w:val="20"/>
                <w:szCs w:val="20"/>
                <w:lang w:val="lt-LT"/>
              </w:rPr>
              <w:t xml:space="preserve">Maksimali eksploatavimo aplinkos temperatūra ne </w:t>
            </w:r>
            <w:r w:rsidRPr="7A4B1AF0" w:rsidR="79D70F86">
              <w:rPr>
                <w:rFonts w:ascii="Arial" w:hAnsi="Arial" w:cs="Arial"/>
                <w:sz w:val="20"/>
                <w:szCs w:val="20"/>
                <w:lang w:val="lt-LT"/>
              </w:rPr>
              <w:t xml:space="preserve">mažesnė </w:t>
            </w:r>
            <w:r w:rsidRPr="7A4B1AF0" w:rsidR="008503C9">
              <w:rPr>
                <w:rFonts w:ascii="Arial" w:hAnsi="Arial" w:cs="Arial"/>
                <w:sz w:val="20"/>
                <w:szCs w:val="20"/>
                <w:lang w:val="lt-LT"/>
              </w:rPr>
              <w:t>kaip, C</w:t>
            </w:r>
            <w:r w:rsidRPr="7A4B1AF0" w:rsidR="008503C9">
              <w:rPr>
                <w:rFonts w:ascii="Arial" w:hAnsi="Arial" w:cs="Arial"/>
                <w:sz w:val="20"/>
                <w:szCs w:val="20"/>
                <w:vertAlign w:val="superscript"/>
                <w:lang w:val="lt-LT"/>
              </w:rPr>
              <w:t>0</w:t>
            </w:r>
            <w:r w:rsidRPr="7A4B1AF0" w:rsidR="008503C9">
              <w:rPr>
                <w:rFonts w:ascii="Arial" w:hAnsi="Arial" w:cs="Arial"/>
                <w:sz w:val="20"/>
                <w:szCs w:val="20"/>
                <w:lang w:val="lt-LT"/>
              </w:rPr>
              <w:t xml:space="preserve"> </w:t>
            </w:r>
            <w:r w:rsidRPr="7A4B1AF0" w:rsidR="008503C9">
              <w:rPr>
                <w:rFonts w:ascii="Arial" w:hAnsi="Arial" w:cs="Arial"/>
                <w:sz w:val="20"/>
                <w:szCs w:val="20"/>
                <w:vertAlign w:val="superscript"/>
                <w:lang w:val="lt-LT"/>
              </w:rPr>
              <w:t xml:space="preserve"> </w:t>
            </w:r>
            <w:r w:rsidRPr="7A4B1AF0" w:rsidR="008503C9">
              <w:rPr>
                <w:rFonts w:ascii="Arial" w:hAnsi="Arial" w:cs="Arial"/>
                <w:color w:val="000000" w:themeColor="text1" w:themeTint="FF" w:themeShade="FF"/>
                <w:sz w:val="20"/>
                <w:szCs w:val="20"/>
                <w:lang w:val="lt-LT"/>
              </w:rPr>
              <w:t xml:space="preserve">- </w:t>
            </w:r>
            <w:r w:rsidRPr="7A4B1AF0" w:rsidR="008503C9">
              <w:rPr>
                <w:rFonts w:ascii="Arial" w:hAnsi="Arial" w:cs="Arial"/>
                <w:sz w:val="20"/>
                <w:szCs w:val="20"/>
                <w:lang w:val="lt-LT"/>
              </w:rPr>
              <w:t>+ 35</w:t>
            </w:r>
          </w:p>
        </w:tc>
        <w:tc>
          <w:tcPr>
            <w:tcW w:w="5962" w:type="dxa"/>
            <w:tcMar/>
          </w:tcPr>
          <w:p w:rsidRPr="008503C9" w:rsidR="008503C9" w:rsidP="39E95715" w:rsidRDefault="008503C9" w14:paraId="18D49B32" w14:textId="04AD6124">
            <w:pPr>
              <w:jc w:val="both"/>
              <w:rPr>
                <w:rFonts w:ascii="Arial" w:hAnsi="Arial" w:cs="Arial"/>
                <w:color w:val="000000"/>
                <w:sz w:val="20"/>
                <w:szCs w:val="20"/>
              </w:rPr>
            </w:pPr>
            <w:r w:rsidRPr="008503C9">
              <w:rPr>
                <w:rFonts w:ascii="Arial" w:hAnsi="Arial" w:cs="Arial"/>
                <w:color w:val="000000" w:themeColor="text1"/>
                <w:sz w:val="20"/>
                <w:szCs w:val="20"/>
              </w:rPr>
              <w:t>Maximum operating ambient temperature, °C — not lower than +35</w:t>
            </w:r>
          </w:p>
          <w:p w:rsidRPr="008503C9" w:rsidR="008503C9" w:rsidP="00BE7D70" w:rsidRDefault="008503C9" w14:paraId="0BD02857" w14:textId="77777777">
            <w:pPr>
              <w:jc w:val="both"/>
              <w:rPr>
                <w:rFonts w:ascii="Arial" w:hAnsi="Arial" w:cs="Arial"/>
                <w:color w:val="000000"/>
                <w:sz w:val="20"/>
                <w:szCs w:val="20"/>
              </w:rPr>
            </w:pPr>
          </w:p>
          <w:p w:rsidRPr="008503C9" w:rsidR="008503C9" w:rsidP="00BE7D70" w:rsidRDefault="008503C9" w14:paraId="0EA4B52D" w14:textId="77777777">
            <w:pPr>
              <w:jc w:val="both"/>
              <w:rPr>
                <w:rFonts w:ascii="Arial" w:hAnsi="Arial" w:cs="Arial"/>
                <w:sz w:val="20"/>
                <w:szCs w:val="20"/>
              </w:rPr>
            </w:pPr>
          </w:p>
        </w:tc>
      </w:tr>
      <w:tr w:rsidRPr="008503C9" w:rsidR="008503C9" w:rsidTr="7A4B1AF0" w14:paraId="6732DBE5" w14:textId="77777777">
        <w:trPr>
          <w:trHeight w:val="301"/>
        </w:trPr>
        <w:tc>
          <w:tcPr>
            <w:tcW w:w="1978" w:type="dxa"/>
            <w:tcMar/>
            <w:vAlign w:val="center"/>
          </w:tcPr>
          <w:p w:rsidRPr="008503C9" w:rsidR="008503C9" w:rsidP="00A2021D" w:rsidRDefault="008503C9" w14:paraId="5664C818" w14:textId="49034C8E">
            <w:pPr>
              <w:pStyle w:val="ListParagraph"/>
              <w:numPr>
                <w:ilvl w:val="0"/>
                <w:numId w:val="24"/>
              </w:numPr>
              <w:jc w:val="center"/>
              <w:rPr>
                <w:rFonts w:ascii="Arial" w:hAnsi="Arial" w:cs="Arial"/>
                <w:color w:val="000000"/>
                <w:sz w:val="20"/>
                <w:szCs w:val="20"/>
                <w:lang w:val="en-US"/>
              </w:rPr>
            </w:pPr>
          </w:p>
        </w:tc>
        <w:tc>
          <w:tcPr>
            <w:tcW w:w="6791" w:type="dxa"/>
            <w:tcMar/>
            <w:vAlign w:val="center"/>
          </w:tcPr>
          <w:p w:rsidRPr="008503C9" w:rsidR="008503C9" w:rsidP="00BE7D70" w:rsidRDefault="008503C9" w14:paraId="735D183B" w14:textId="27521770">
            <w:pPr>
              <w:jc w:val="both"/>
              <w:rPr>
                <w:rFonts w:ascii="Arial" w:hAnsi="Arial" w:cs="Arial"/>
                <w:sz w:val="20"/>
                <w:szCs w:val="20"/>
                <w:vertAlign w:val="superscript"/>
                <w:lang w:val="lt-LT"/>
              </w:rPr>
            </w:pPr>
            <w:r w:rsidRPr="7A4B1AF0" w:rsidR="008503C9">
              <w:rPr>
                <w:rFonts w:ascii="Arial" w:hAnsi="Arial" w:cs="Arial"/>
                <w:sz w:val="20"/>
                <w:szCs w:val="20"/>
                <w:lang w:val="lt-LT"/>
              </w:rPr>
              <w:t xml:space="preserve">Minimali eksploatavimo aplinkos temperatūra ne </w:t>
            </w:r>
            <w:r w:rsidRPr="7A4B1AF0" w:rsidR="37DCB651">
              <w:rPr>
                <w:rFonts w:ascii="Arial" w:hAnsi="Arial" w:cs="Arial"/>
                <w:sz w:val="20"/>
                <w:szCs w:val="20"/>
                <w:lang w:val="lt-LT"/>
              </w:rPr>
              <w:t xml:space="preserve">didesnė </w:t>
            </w:r>
            <w:r w:rsidRPr="7A4B1AF0" w:rsidR="008503C9">
              <w:rPr>
                <w:rFonts w:ascii="Arial" w:hAnsi="Arial" w:cs="Arial"/>
                <w:sz w:val="20"/>
                <w:szCs w:val="20"/>
                <w:lang w:val="lt-LT"/>
              </w:rPr>
              <w:t>kaip, C</w:t>
            </w:r>
            <w:r w:rsidRPr="7A4B1AF0" w:rsidR="008503C9">
              <w:rPr>
                <w:rFonts w:ascii="Arial" w:hAnsi="Arial" w:cs="Arial"/>
                <w:sz w:val="20"/>
                <w:szCs w:val="20"/>
                <w:vertAlign w:val="superscript"/>
                <w:lang w:val="lt-LT"/>
              </w:rPr>
              <w:t>0</w:t>
            </w:r>
            <w:r w:rsidRPr="7A4B1AF0" w:rsidR="008503C9">
              <w:rPr>
                <w:rFonts w:ascii="Arial" w:hAnsi="Arial" w:cs="Arial"/>
                <w:sz w:val="20"/>
                <w:szCs w:val="20"/>
                <w:lang w:val="lt-LT"/>
              </w:rPr>
              <w:t xml:space="preserve"> </w:t>
            </w:r>
            <w:r w:rsidRPr="7A4B1AF0" w:rsidR="008503C9">
              <w:rPr>
                <w:rFonts w:ascii="Arial" w:hAnsi="Arial" w:cs="Arial"/>
                <w:sz w:val="20"/>
                <w:szCs w:val="20"/>
                <w:vertAlign w:val="superscript"/>
                <w:lang w:val="lt-LT"/>
              </w:rPr>
              <w:t xml:space="preserve"> </w:t>
            </w:r>
            <w:r w:rsidRPr="7A4B1AF0" w:rsidR="008503C9">
              <w:rPr>
                <w:rFonts w:ascii="Arial" w:hAnsi="Arial" w:cs="Arial"/>
                <w:sz w:val="20"/>
                <w:szCs w:val="20"/>
                <w:lang w:val="lt-LT"/>
              </w:rPr>
              <w:t>- 35</w:t>
            </w:r>
            <w:r w:rsidRPr="7A4B1AF0" w:rsidR="008503C9">
              <w:rPr>
                <w:rFonts w:ascii="Arial" w:hAnsi="Arial" w:cs="Arial"/>
                <w:sz w:val="20"/>
                <w:szCs w:val="20"/>
                <w:vertAlign w:val="superscript"/>
                <w:lang w:val="lt-LT"/>
              </w:rPr>
              <w:t xml:space="preserve">                    </w:t>
            </w:r>
          </w:p>
        </w:tc>
        <w:tc>
          <w:tcPr>
            <w:tcW w:w="5962" w:type="dxa"/>
            <w:tcMar/>
          </w:tcPr>
          <w:p w:rsidRPr="008503C9" w:rsidR="008503C9" w:rsidP="39E95715" w:rsidRDefault="008503C9" w14:paraId="79B60625" w14:textId="4261A83E">
            <w:pPr>
              <w:tabs>
                <w:tab w:val="left" w:pos="2036"/>
              </w:tabs>
              <w:jc w:val="both"/>
              <w:rPr>
                <w:rFonts w:ascii="Arial" w:hAnsi="Arial" w:cs="Arial"/>
                <w:color w:val="000000"/>
                <w:sz w:val="20"/>
                <w:szCs w:val="20"/>
              </w:rPr>
            </w:pPr>
            <w:r w:rsidRPr="008503C9">
              <w:rPr>
                <w:rFonts w:ascii="Arial" w:hAnsi="Arial" w:cs="Arial"/>
                <w:color w:val="000000" w:themeColor="text1"/>
                <w:sz w:val="20"/>
                <w:szCs w:val="20"/>
              </w:rPr>
              <w:t>Minimum operating ambient temperature, °C — not higher than −35</w:t>
            </w:r>
          </w:p>
        </w:tc>
      </w:tr>
    </w:tbl>
    <w:p w:rsidRPr="008503C9" w:rsidR="00473329" w:rsidP="00473329" w:rsidRDefault="00473329" w14:paraId="4F62C3C4" w14:textId="77777777">
      <w:pPr>
        <w:jc w:val="both"/>
        <w:rPr>
          <w:rFonts w:ascii="Arial" w:hAnsi="Arial" w:cs="Arial"/>
          <w:sz w:val="20"/>
          <w:szCs w:val="20"/>
          <w:lang w:val="lt-LT"/>
        </w:rPr>
      </w:pPr>
    </w:p>
    <w:p w:rsidRPr="008503C9" w:rsidR="00473329" w:rsidP="00473329" w:rsidRDefault="00473329" w14:paraId="77C7F9E6" w14:textId="77777777">
      <w:pPr>
        <w:jc w:val="both"/>
        <w:rPr>
          <w:rFonts w:ascii="Arial" w:hAnsi="Arial" w:cs="Arial"/>
          <w:b/>
          <w:bCs/>
          <w:sz w:val="20"/>
          <w:szCs w:val="20"/>
          <w:lang w:val="lt-LT"/>
        </w:rPr>
      </w:pPr>
    </w:p>
    <w:p w:rsidRPr="008503C9" w:rsidR="00473329" w:rsidP="001F1D05" w:rsidRDefault="00473329" w14:paraId="7F4C921D" w14:textId="77777777">
      <w:pPr>
        <w:jc w:val="both"/>
        <w:rPr>
          <w:rFonts w:ascii="Arial" w:hAnsi="Arial" w:cs="Arial"/>
          <w:b/>
          <w:bCs/>
          <w:sz w:val="20"/>
          <w:szCs w:val="20"/>
          <w:lang w:val="lt-LT"/>
        </w:rPr>
      </w:pPr>
    </w:p>
    <w:sectPr w:rsidRPr="008503C9" w:rsidR="00473329" w:rsidSect="005E316C">
      <w:headerReference w:type="even" r:id="rId11"/>
      <w:headerReference w:type="default" r:id="rId12"/>
      <w:headerReference w:type="first" r:id="rId13"/>
      <w:pgSz w:w="16838" w:h="11906" w:orient="landscape"/>
      <w:pgMar w:top="1701"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64BF" w:rsidP="003F1D78" w:rsidRDefault="008E64BF" w14:paraId="4FDC5667" w14:textId="77777777">
      <w:r>
        <w:separator/>
      </w:r>
    </w:p>
  </w:endnote>
  <w:endnote w:type="continuationSeparator" w:id="0">
    <w:p w:rsidR="008E64BF" w:rsidP="003F1D78" w:rsidRDefault="008E64BF" w14:paraId="30C4DFB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64BF" w:rsidP="003F1D78" w:rsidRDefault="008E64BF" w14:paraId="4EF6ABE6" w14:textId="77777777">
      <w:r>
        <w:separator/>
      </w:r>
    </w:p>
  </w:footnote>
  <w:footnote w:type="continuationSeparator" w:id="0">
    <w:p w:rsidR="008E64BF" w:rsidP="003F1D78" w:rsidRDefault="008E64BF" w14:paraId="332C39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C13E9" w:rsidRDefault="002C13E9" w14:paraId="72FA0731" w14:textId="465A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C13E9" w:rsidRDefault="002C13E9" w14:paraId="0B913F69" w14:textId="1BB13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C13E9" w:rsidRDefault="002C13E9" w14:paraId="01B2CA5D" w14:textId="3C3B2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5F7"/>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 w15:restartNumberingAfterBreak="0">
    <w:nsid w:val="023012C2"/>
    <w:multiLevelType w:val="hybridMultilevel"/>
    <w:tmpl w:val="7F3CC2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6B648B"/>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9C211C2"/>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 w15:restartNumberingAfterBreak="0">
    <w:nsid w:val="0D135734"/>
    <w:multiLevelType w:val="multilevel"/>
    <w:tmpl w:val="6E0EA9FE"/>
    <w:lvl w:ilvl="0">
      <w:start w:val="2"/>
      <w:numFmt w:val="decimal"/>
      <w:lvlText w:val="%1."/>
      <w:lvlJc w:val="left"/>
      <w:pPr>
        <w:ind w:left="360" w:hanging="360"/>
      </w:pPr>
      <w:rPr>
        <w:rFonts w:hint="default" w:cstheme="minorHAnsi"/>
      </w:rPr>
    </w:lvl>
    <w:lvl w:ilvl="1">
      <w:start w:val="1"/>
      <w:numFmt w:val="decimal"/>
      <w:lvlText w:val="%1.%2."/>
      <w:lvlJc w:val="left"/>
      <w:pPr>
        <w:ind w:left="927" w:hanging="360"/>
      </w:pPr>
      <w:rPr>
        <w:rFonts w:hint="default" w:cstheme="minorHAnsi"/>
      </w:rPr>
    </w:lvl>
    <w:lvl w:ilvl="2">
      <w:start w:val="1"/>
      <w:numFmt w:val="decimal"/>
      <w:lvlText w:val="%1.%2.%3."/>
      <w:lvlJc w:val="left"/>
      <w:pPr>
        <w:ind w:left="2424" w:hanging="720"/>
      </w:pPr>
      <w:rPr>
        <w:rFonts w:hint="default" w:cstheme="minorHAnsi"/>
      </w:rPr>
    </w:lvl>
    <w:lvl w:ilvl="3">
      <w:start w:val="1"/>
      <w:numFmt w:val="decimal"/>
      <w:lvlText w:val="%1.%2.%3.%4."/>
      <w:lvlJc w:val="left"/>
      <w:pPr>
        <w:ind w:left="3276" w:hanging="720"/>
      </w:pPr>
      <w:rPr>
        <w:rFonts w:hint="default" w:cstheme="minorHAnsi"/>
      </w:rPr>
    </w:lvl>
    <w:lvl w:ilvl="4">
      <w:start w:val="1"/>
      <w:numFmt w:val="decimal"/>
      <w:lvlText w:val="%1.%2.%3.%4.%5."/>
      <w:lvlJc w:val="left"/>
      <w:pPr>
        <w:ind w:left="4488" w:hanging="1080"/>
      </w:pPr>
      <w:rPr>
        <w:rFonts w:hint="default" w:cstheme="minorHAnsi"/>
      </w:rPr>
    </w:lvl>
    <w:lvl w:ilvl="5">
      <w:start w:val="1"/>
      <w:numFmt w:val="decimal"/>
      <w:lvlText w:val="%1.%2.%3.%4.%5.%6."/>
      <w:lvlJc w:val="left"/>
      <w:pPr>
        <w:ind w:left="5340" w:hanging="1080"/>
      </w:pPr>
      <w:rPr>
        <w:rFonts w:hint="default" w:cstheme="minorHAnsi"/>
      </w:rPr>
    </w:lvl>
    <w:lvl w:ilvl="6">
      <w:start w:val="1"/>
      <w:numFmt w:val="decimal"/>
      <w:lvlText w:val="%1.%2.%3.%4.%5.%6.%7."/>
      <w:lvlJc w:val="left"/>
      <w:pPr>
        <w:ind w:left="6552" w:hanging="1440"/>
      </w:pPr>
      <w:rPr>
        <w:rFonts w:hint="default" w:cstheme="minorHAnsi"/>
      </w:rPr>
    </w:lvl>
    <w:lvl w:ilvl="7">
      <w:start w:val="1"/>
      <w:numFmt w:val="decimal"/>
      <w:lvlText w:val="%1.%2.%3.%4.%5.%6.%7.%8."/>
      <w:lvlJc w:val="left"/>
      <w:pPr>
        <w:ind w:left="7404" w:hanging="1440"/>
      </w:pPr>
      <w:rPr>
        <w:rFonts w:hint="default" w:cstheme="minorHAnsi"/>
      </w:rPr>
    </w:lvl>
    <w:lvl w:ilvl="8">
      <w:start w:val="1"/>
      <w:numFmt w:val="decimal"/>
      <w:lvlText w:val="%1.%2.%3.%4.%5.%6.%7.%8.%9."/>
      <w:lvlJc w:val="left"/>
      <w:pPr>
        <w:ind w:left="8616" w:hanging="1800"/>
      </w:pPr>
      <w:rPr>
        <w:rFonts w:hint="default" w:cstheme="minorHAnsi"/>
      </w:rPr>
    </w:lvl>
  </w:abstractNum>
  <w:abstractNum w:abstractNumId="5" w15:restartNumberingAfterBreak="0">
    <w:nsid w:val="0E3F2EB4"/>
    <w:multiLevelType w:val="multilevel"/>
    <w:tmpl w:val="4D74C6C4"/>
    <w:lvl w:ilvl="0">
      <w:start w:val="1"/>
      <w:numFmt w:val="decimal"/>
      <w:suff w:val="space"/>
      <w:lvlText w:val="%1."/>
      <w:lvlJc w:val="left"/>
      <w:pPr>
        <w:ind w:left="0" w:firstLine="709"/>
      </w:pPr>
      <w:rPr>
        <w:rFonts w:hint="default" w:ascii="Trebuchet MS" w:hAnsi="Trebuchet MS" w:cs="Arial"/>
        <w:b/>
        <w:bCs w:val="0"/>
        <w:color w:val="auto"/>
        <w:sz w:val="22"/>
        <w:szCs w:val="22"/>
      </w:rPr>
    </w:lvl>
    <w:lvl w:ilvl="1">
      <w:start w:val="1"/>
      <w:numFmt w:val="decimal"/>
      <w:suff w:val="space"/>
      <w:lvlText w:val="%1.%2."/>
      <w:lvlJc w:val="left"/>
      <w:pPr>
        <w:ind w:left="-425" w:firstLine="709"/>
      </w:pPr>
      <w:rPr>
        <w:rFonts w:hint="default" w:ascii="Arial" w:hAnsi="Arial" w:cs="Arial"/>
        <w:b w:val="0"/>
        <w:color w:val="auto"/>
        <w:sz w:val="20"/>
        <w:szCs w:val="20"/>
      </w:rPr>
    </w:lvl>
    <w:lvl w:ilvl="2">
      <w:start w:val="1"/>
      <w:numFmt w:val="decimal"/>
      <w:suff w:val="space"/>
      <w:lvlText w:val="%1.%2.%3."/>
      <w:lvlJc w:val="left"/>
      <w:pPr>
        <w:ind w:left="-283" w:firstLine="709"/>
      </w:pPr>
      <w:rPr>
        <w:rFonts w:hint="default" w:ascii="Arial" w:hAnsi="Arial" w:cs="Arial"/>
        <w:b w:val="0"/>
        <w:i w:val="0"/>
        <w:color w:val="auto"/>
        <w:sz w:val="20"/>
        <w:szCs w:val="20"/>
      </w:rPr>
    </w:lvl>
    <w:lvl w:ilvl="3">
      <w:start w:val="1"/>
      <w:numFmt w:val="decimal"/>
      <w:suff w:val="space"/>
      <w:lvlText w:val="%1.%2.%3.%4."/>
      <w:lvlJc w:val="left"/>
      <w:pPr>
        <w:ind w:left="1" w:firstLine="709"/>
      </w:pPr>
      <w:rPr>
        <w:rFonts w:hint="default" w:ascii="Arial" w:hAnsi="Arial" w:cs="Arial"/>
        <w:b w:val="0"/>
        <w:i w:val="0"/>
        <w:color w:val="auto"/>
        <w:sz w:val="20"/>
        <w:szCs w:val="20"/>
      </w:rPr>
    </w:lvl>
    <w:lvl w:ilvl="4">
      <w:start w:val="1"/>
      <w:numFmt w:val="bullet"/>
      <w:lvlText w:val=""/>
      <w:lvlJc w:val="left"/>
      <w:pPr>
        <w:ind w:left="709" w:firstLine="709"/>
      </w:pPr>
      <w:rPr>
        <w:rFonts w:hint="default" w:ascii="Symbol" w:hAnsi="Symbol"/>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1A433B1E"/>
    <w:multiLevelType w:val="multilevel"/>
    <w:tmpl w:val="010ECC0E"/>
    <w:lvl w:ilvl="0">
      <w:start w:val="1"/>
      <w:numFmt w:val="decimal"/>
      <w:suff w:val="space"/>
      <w:lvlText w:val="%1."/>
      <w:lvlJc w:val="left"/>
      <w:pPr>
        <w:ind w:left="0" w:firstLine="709"/>
      </w:pPr>
      <w:rPr>
        <w:rFonts w:hint="default" w:ascii="Trebuchet MS" w:hAnsi="Trebuchet MS" w:cs="Arial"/>
        <w:b/>
        <w:bCs w:val="0"/>
        <w:color w:val="auto"/>
        <w:sz w:val="22"/>
        <w:szCs w:val="22"/>
      </w:rPr>
    </w:lvl>
    <w:lvl w:ilvl="1">
      <w:start w:val="1"/>
      <w:numFmt w:val="decimal"/>
      <w:suff w:val="space"/>
      <w:lvlText w:val="%1.%2."/>
      <w:lvlJc w:val="left"/>
      <w:pPr>
        <w:ind w:left="-425" w:firstLine="709"/>
      </w:pPr>
      <w:rPr>
        <w:rFonts w:hint="default" w:ascii="Arial" w:hAnsi="Arial" w:cs="Arial"/>
        <w:b w:val="0"/>
        <w:color w:val="auto"/>
        <w:sz w:val="20"/>
        <w:szCs w:val="20"/>
      </w:rPr>
    </w:lvl>
    <w:lvl w:ilvl="2">
      <w:start w:val="1"/>
      <w:numFmt w:val="decimal"/>
      <w:suff w:val="space"/>
      <w:lvlText w:val="%1.%2.%3."/>
      <w:lvlJc w:val="left"/>
      <w:pPr>
        <w:ind w:left="-283" w:firstLine="709"/>
      </w:pPr>
      <w:rPr>
        <w:rFonts w:hint="default" w:ascii="Arial" w:hAnsi="Arial" w:cs="Arial"/>
        <w:b w:val="0"/>
        <w:i w:val="0"/>
        <w:color w:val="auto"/>
        <w:sz w:val="20"/>
        <w:szCs w:val="20"/>
      </w:rPr>
    </w:lvl>
    <w:lvl w:ilvl="3">
      <w:start w:val="1"/>
      <w:numFmt w:val="decimal"/>
      <w:suff w:val="space"/>
      <w:lvlText w:val="%1.%2.%3.%4."/>
      <w:lvlJc w:val="left"/>
      <w:pPr>
        <w:ind w:left="1" w:firstLine="709"/>
      </w:pPr>
      <w:rPr>
        <w:rFonts w:hint="default" w:ascii="Arial" w:hAnsi="Arial" w:cs="Arial"/>
        <w:b w:val="0"/>
        <w:i w:val="0"/>
        <w:color w:val="auto"/>
        <w:sz w:val="20"/>
        <w:szCs w:val="20"/>
      </w:rPr>
    </w:lvl>
    <w:lvl w:ilvl="4">
      <w:start w:val="1"/>
      <w:numFmt w:val="bullet"/>
      <w:lvlText w:val=""/>
      <w:lvlJc w:val="left"/>
      <w:pPr>
        <w:ind w:left="709" w:firstLine="709"/>
      </w:pPr>
      <w:rPr>
        <w:rFonts w:hint="default" w:ascii="Symbol" w:hAnsi="Symbol"/>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1C1E7078"/>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8" w15:restartNumberingAfterBreak="0">
    <w:nsid w:val="22321DDB"/>
    <w:multiLevelType w:val="multilevel"/>
    <w:tmpl w:val="407C697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B3C4839"/>
    <w:multiLevelType w:val="multilevel"/>
    <w:tmpl w:val="DA1E3A04"/>
    <w:lvl w:ilvl="0">
      <w:start w:val="1"/>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0" w15:restartNumberingAfterBreak="0">
    <w:nsid w:val="2EA65C5D"/>
    <w:multiLevelType w:val="multilevel"/>
    <w:tmpl w:val="010ECC0E"/>
    <w:lvl w:ilvl="0">
      <w:start w:val="1"/>
      <w:numFmt w:val="decimal"/>
      <w:suff w:val="space"/>
      <w:lvlText w:val="%1."/>
      <w:lvlJc w:val="left"/>
      <w:pPr>
        <w:ind w:left="0" w:firstLine="709"/>
      </w:pPr>
      <w:rPr>
        <w:rFonts w:hint="default" w:ascii="Trebuchet MS" w:hAnsi="Trebuchet MS" w:cs="Arial"/>
        <w:b/>
        <w:bCs w:val="0"/>
        <w:color w:val="auto"/>
        <w:sz w:val="22"/>
        <w:szCs w:val="22"/>
      </w:rPr>
    </w:lvl>
    <w:lvl w:ilvl="1">
      <w:start w:val="1"/>
      <w:numFmt w:val="decimal"/>
      <w:suff w:val="space"/>
      <w:lvlText w:val="%1.%2."/>
      <w:lvlJc w:val="left"/>
      <w:pPr>
        <w:ind w:left="-425" w:firstLine="709"/>
      </w:pPr>
      <w:rPr>
        <w:rFonts w:hint="default" w:ascii="Arial" w:hAnsi="Arial" w:cs="Arial"/>
        <w:b w:val="0"/>
        <w:color w:val="auto"/>
        <w:sz w:val="20"/>
        <w:szCs w:val="20"/>
      </w:rPr>
    </w:lvl>
    <w:lvl w:ilvl="2">
      <w:start w:val="1"/>
      <w:numFmt w:val="decimal"/>
      <w:suff w:val="space"/>
      <w:lvlText w:val="%1.%2.%3."/>
      <w:lvlJc w:val="left"/>
      <w:pPr>
        <w:ind w:left="-283" w:firstLine="709"/>
      </w:pPr>
      <w:rPr>
        <w:rFonts w:hint="default" w:ascii="Arial" w:hAnsi="Arial" w:cs="Arial"/>
        <w:b w:val="0"/>
        <w:i w:val="0"/>
        <w:color w:val="auto"/>
        <w:sz w:val="20"/>
        <w:szCs w:val="20"/>
      </w:rPr>
    </w:lvl>
    <w:lvl w:ilvl="3">
      <w:start w:val="1"/>
      <w:numFmt w:val="decimal"/>
      <w:suff w:val="space"/>
      <w:lvlText w:val="%1.%2.%3.%4."/>
      <w:lvlJc w:val="left"/>
      <w:pPr>
        <w:ind w:left="1" w:firstLine="709"/>
      </w:pPr>
      <w:rPr>
        <w:rFonts w:hint="default" w:ascii="Arial" w:hAnsi="Arial" w:cs="Arial"/>
        <w:b w:val="0"/>
        <w:i w:val="0"/>
        <w:color w:val="auto"/>
        <w:sz w:val="20"/>
        <w:szCs w:val="20"/>
      </w:rPr>
    </w:lvl>
    <w:lvl w:ilvl="4">
      <w:start w:val="1"/>
      <w:numFmt w:val="bullet"/>
      <w:lvlText w:val=""/>
      <w:lvlJc w:val="left"/>
      <w:pPr>
        <w:ind w:left="709" w:firstLine="709"/>
      </w:pPr>
      <w:rPr>
        <w:rFonts w:hint="default" w:ascii="Symbol" w:hAnsi="Symbol"/>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359F49FF"/>
    <w:multiLevelType w:val="multilevel"/>
    <w:tmpl w:val="FFA2ACC4"/>
    <w:lvl w:ilvl="0">
      <w:start w:val="4"/>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2" w15:restartNumberingAfterBreak="0">
    <w:nsid w:val="3BAD2629"/>
    <w:multiLevelType w:val="multilevel"/>
    <w:tmpl w:val="010ECC0E"/>
    <w:lvl w:ilvl="0">
      <w:start w:val="1"/>
      <w:numFmt w:val="decimal"/>
      <w:suff w:val="space"/>
      <w:lvlText w:val="%1."/>
      <w:lvlJc w:val="left"/>
      <w:pPr>
        <w:ind w:left="0" w:firstLine="709"/>
      </w:pPr>
      <w:rPr>
        <w:rFonts w:hint="default" w:ascii="Trebuchet MS" w:hAnsi="Trebuchet MS" w:cs="Arial"/>
        <w:b/>
        <w:bCs w:val="0"/>
        <w:color w:val="auto"/>
        <w:sz w:val="22"/>
        <w:szCs w:val="22"/>
      </w:rPr>
    </w:lvl>
    <w:lvl w:ilvl="1">
      <w:start w:val="1"/>
      <w:numFmt w:val="decimal"/>
      <w:suff w:val="space"/>
      <w:lvlText w:val="%1.%2."/>
      <w:lvlJc w:val="left"/>
      <w:pPr>
        <w:ind w:left="-425" w:firstLine="709"/>
      </w:pPr>
      <w:rPr>
        <w:rFonts w:hint="default" w:ascii="Arial" w:hAnsi="Arial" w:cs="Arial"/>
        <w:b w:val="0"/>
        <w:color w:val="auto"/>
        <w:sz w:val="20"/>
        <w:szCs w:val="20"/>
      </w:rPr>
    </w:lvl>
    <w:lvl w:ilvl="2">
      <w:start w:val="1"/>
      <w:numFmt w:val="decimal"/>
      <w:suff w:val="space"/>
      <w:lvlText w:val="%1.%2.%3."/>
      <w:lvlJc w:val="left"/>
      <w:pPr>
        <w:ind w:left="-283" w:firstLine="709"/>
      </w:pPr>
      <w:rPr>
        <w:rFonts w:hint="default" w:ascii="Arial" w:hAnsi="Arial" w:cs="Arial"/>
        <w:b w:val="0"/>
        <w:i w:val="0"/>
        <w:color w:val="auto"/>
        <w:sz w:val="20"/>
        <w:szCs w:val="20"/>
      </w:rPr>
    </w:lvl>
    <w:lvl w:ilvl="3">
      <w:start w:val="1"/>
      <w:numFmt w:val="decimal"/>
      <w:suff w:val="space"/>
      <w:lvlText w:val="%1.%2.%3.%4."/>
      <w:lvlJc w:val="left"/>
      <w:pPr>
        <w:ind w:left="1" w:firstLine="709"/>
      </w:pPr>
      <w:rPr>
        <w:rFonts w:hint="default" w:ascii="Arial" w:hAnsi="Arial" w:cs="Arial"/>
        <w:b w:val="0"/>
        <w:i w:val="0"/>
        <w:color w:val="auto"/>
        <w:sz w:val="20"/>
        <w:szCs w:val="20"/>
      </w:rPr>
    </w:lvl>
    <w:lvl w:ilvl="4">
      <w:start w:val="1"/>
      <w:numFmt w:val="bullet"/>
      <w:lvlText w:val=""/>
      <w:lvlJc w:val="left"/>
      <w:pPr>
        <w:ind w:left="709" w:firstLine="709"/>
      </w:pPr>
      <w:rPr>
        <w:rFonts w:hint="default" w:ascii="Symbol" w:hAnsi="Symbol"/>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4D75595A"/>
    <w:multiLevelType w:val="hybridMultilevel"/>
    <w:tmpl w:val="DF44B3B6"/>
    <w:lvl w:ilvl="0" w:tplc="042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4" w15:restartNumberingAfterBreak="0">
    <w:nsid w:val="4F2B6C6E"/>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5" w15:restartNumberingAfterBreak="0">
    <w:nsid w:val="540C08D6"/>
    <w:multiLevelType w:val="multilevel"/>
    <w:tmpl w:val="4718D55E"/>
    <w:lvl w:ilvl="0">
      <w:start w:val="6"/>
      <w:numFmt w:val="decimal"/>
      <w:lvlText w:val="%1."/>
      <w:lvlJc w:val="left"/>
      <w:pPr>
        <w:ind w:left="465" w:hanging="465"/>
      </w:pPr>
      <w:rPr>
        <w:rFonts w:hint="default"/>
      </w:rPr>
    </w:lvl>
    <w:lvl w:ilvl="1">
      <w:start w:val="13"/>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91B2C05"/>
    <w:multiLevelType w:val="hybridMultilevel"/>
    <w:tmpl w:val="0AD03B1C"/>
    <w:lvl w:ilvl="0" w:tplc="0427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FD36098"/>
    <w:multiLevelType w:val="multilevel"/>
    <w:tmpl w:val="BC300520"/>
    <w:lvl w:ilvl="0">
      <w:start w:val="1"/>
      <w:numFmt w:val="decimal"/>
      <w:pStyle w:val="1numeracija"/>
      <w:lvlText w:val="%1."/>
      <w:lvlJc w:val="left"/>
      <w:pPr>
        <w:ind w:left="360" w:hanging="360"/>
      </w:pPr>
    </w:lvl>
    <w:lvl w:ilvl="1">
      <w:start w:val="1"/>
      <w:numFmt w:val="decimal"/>
      <w:pStyle w:val="11numeracija"/>
      <w:lvlText w:val="%1.%2."/>
      <w:lvlJc w:val="left"/>
      <w:pPr>
        <w:ind w:left="792" w:hanging="432"/>
      </w:pPr>
      <w:rPr>
        <w:color w:val="auto"/>
      </w:rPr>
    </w:lvl>
    <w:lvl w:ilvl="2">
      <w:start w:val="1"/>
      <w:numFmt w:val="decimal"/>
      <w:lvlText w:val="%1.%2.%3."/>
      <w:lvlJc w:val="left"/>
      <w:pPr>
        <w:ind w:left="1071" w:hanging="504"/>
      </w:p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A641BD"/>
    <w:multiLevelType w:val="hybridMultilevel"/>
    <w:tmpl w:val="578E6A6C"/>
    <w:lvl w:ilvl="0" w:tplc="04270001">
      <w:start w:val="1"/>
      <w:numFmt w:val="bullet"/>
      <w:lvlText w:val=""/>
      <w:lvlJc w:val="left"/>
      <w:pPr>
        <w:ind w:left="720" w:hanging="360"/>
      </w:pPr>
      <w:rPr>
        <w:rFonts w:hint="default" w:ascii="Symbol" w:hAnsi="Symbol"/>
        <w:sz w:val="22"/>
        <w:szCs w:val="22"/>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653871D5"/>
    <w:multiLevelType w:val="hybridMultilevel"/>
    <w:tmpl w:val="9F6A340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66FF1861"/>
    <w:multiLevelType w:val="hybridMultilevel"/>
    <w:tmpl w:val="0C9AE77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7230629C"/>
    <w:multiLevelType w:val="multilevel"/>
    <w:tmpl w:val="010ECC0E"/>
    <w:lvl w:ilvl="0">
      <w:start w:val="1"/>
      <w:numFmt w:val="decimal"/>
      <w:suff w:val="space"/>
      <w:lvlText w:val="%1."/>
      <w:lvlJc w:val="left"/>
      <w:pPr>
        <w:ind w:left="0" w:firstLine="709"/>
      </w:pPr>
      <w:rPr>
        <w:rFonts w:hint="default" w:ascii="Trebuchet MS" w:hAnsi="Trebuchet MS" w:cs="Arial"/>
        <w:b/>
        <w:bCs w:val="0"/>
        <w:color w:val="auto"/>
        <w:sz w:val="22"/>
        <w:szCs w:val="22"/>
      </w:rPr>
    </w:lvl>
    <w:lvl w:ilvl="1">
      <w:start w:val="1"/>
      <w:numFmt w:val="decimal"/>
      <w:suff w:val="space"/>
      <w:lvlText w:val="%1.%2."/>
      <w:lvlJc w:val="left"/>
      <w:pPr>
        <w:ind w:left="-425" w:firstLine="709"/>
      </w:pPr>
      <w:rPr>
        <w:rFonts w:hint="default" w:ascii="Arial" w:hAnsi="Arial" w:cs="Arial"/>
        <w:b w:val="0"/>
        <w:color w:val="auto"/>
        <w:sz w:val="20"/>
        <w:szCs w:val="20"/>
      </w:rPr>
    </w:lvl>
    <w:lvl w:ilvl="2">
      <w:start w:val="1"/>
      <w:numFmt w:val="decimal"/>
      <w:suff w:val="space"/>
      <w:lvlText w:val="%1.%2.%3."/>
      <w:lvlJc w:val="left"/>
      <w:pPr>
        <w:ind w:left="-283" w:firstLine="709"/>
      </w:pPr>
      <w:rPr>
        <w:rFonts w:hint="default" w:ascii="Arial" w:hAnsi="Arial" w:cs="Arial"/>
        <w:b w:val="0"/>
        <w:i w:val="0"/>
        <w:color w:val="auto"/>
        <w:sz w:val="20"/>
        <w:szCs w:val="20"/>
      </w:rPr>
    </w:lvl>
    <w:lvl w:ilvl="3">
      <w:start w:val="1"/>
      <w:numFmt w:val="decimal"/>
      <w:suff w:val="space"/>
      <w:lvlText w:val="%1.%2.%3.%4."/>
      <w:lvlJc w:val="left"/>
      <w:pPr>
        <w:ind w:left="1" w:firstLine="709"/>
      </w:pPr>
      <w:rPr>
        <w:rFonts w:hint="default" w:ascii="Arial" w:hAnsi="Arial" w:cs="Arial"/>
        <w:b w:val="0"/>
        <w:i w:val="0"/>
        <w:color w:val="auto"/>
        <w:sz w:val="20"/>
        <w:szCs w:val="20"/>
      </w:rPr>
    </w:lvl>
    <w:lvl w:ilvl="4">
      <w:start w:val="1"/>
      <w:numFmt w:val="bullet"/>
      <w:lvlText w:val=""/>
      <w:lvlJc w:val="left"/>
      <w:pPr>
        <w:ind w:left="709" w:firstLine="709"/>
      </w:pPr>
      <w:rPr>
        <w:rFonts w:hint="default" w:ascii="Symbol" w:hAnsi="Symbol"/>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7A944B76"/>
    <w:multiLevelType w:val="hybridMultilevel"/>
    <w:tmpl w:val="7E7CF8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BE67EC1"/>
    <w:multiLevelType w:val="multilevel"/>
    <w:tmpl w:val="2542D85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248230303">
    <w:abstractNumId w:val="5"/>
  </w:num>
  <w:num w:numId="2" w16cid:durableId="76025242">
    <w:abstractNumId w:val="12"/>
  </w:num>
  <w:num w:numId="3" w16cid:durableId="1079982162">
    <w:abstractNumId w:val="6"/>
  </w:num>
  <w:num w:numId="4" w16cid:durableId="909580586">
    <w:abstractNumId w:val="21"/>
  </w:num>
  <w:num w:numId="5" w16cid:durableId="673799815">
    <w:abstractNumId w:val="10"/>
  </w:num>
  <w:num w:numId="6" w16cid:durableId="776757403">
    <w:abstractNumId w:val="9"/>
  </w:num>
  <w:num w:numId="7" w16cid:durableId="287931908">
    <w:abstractNumId w:val="4"/>
  </w:num>
  <w:num w:numId="8" w16cid:durableId="1895509253">
    <w:abstractNumId w:val="0"/>
  </w:num>
  <w:num w:numId="9" w16cid:durableId="765735418">
    <w:abstractNumId w:val="11"/>
  </w:num>
  <w:num w:numId="10" w16cid:durableId="2012053267">
    <w:abstractNumId w:val="8"/>
  </w:num>
  <w:num w:numId="11" w16cid:durableId="2045595885">
    <w:abstractNumId w:val="23"/>
  </w:num>
  <w:num w:numId="12" w16cid:durableId="416248798">
    <w:abstractNumId w:val="2"/>
  </w:num>
  <w:num w:numId="13" w16cid:durableId="791828174">
    <w:abstractNumId w:val="3"/>
  </w:num>
  <w:num w:numId="14" w16cid:durableId="1117067047">
    <w:abstractNumId w:val="15"/>
  </w:num>
  <w:num w:numId="15" w16cid:durableId="1596019335">
    <w:abstractNumId w:val="7"/>
  </w:num>
  <w:num w:numId="16" w16cid:durableId="2045399580">
    <w:abstractNumId w:val="14"/>
  </w:num>
  <w:num w:numId="17" w16cid:durableId="2058625542">
    <w:abstractNumId w:val="1"/>
  </w:num>
  <w:num w:numId="18" w16cid:durableId="1149248530">
    <w:abstractNumId w:val="19"/>
  </w:num>
  <w:num w:numId="19" w16cid:durableId="801535358">
    <w:abstractNumId w:val="13"/>
  </w:num>
  <w:num w:numId="20" w16cid:durableId="628322477">
    <w:abstractNumId w:val="20"/>
  </w:num>
  <w:num w:numId="21" w16cid:durableId="1554122850">
    <w:abstractNumId w:val="18"/>
  </w:num>
  <w:num w:numId="22" w16cid:durableId="1213955575">
    <w:abstractNumId w:val="17"/>
  </w:num>
  <w:num w:numId="23" w16cid:durableId="986283015">
    <w:abstractNumId w:val="16"/>
  </w:num>
  <w:num w:numId="24" w16cid:durableId="903179397">
    <w:abstractNumId w:val="22"/>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FF3"/>
    <w:rsid w:val="00017CD7"/>
    <w:rsid w:val="00021B5E"/>
    <w:rsid w:val="00030729"/>
    <w:rsid w:val="0003285F"/>
    <w:rsid w:val="0003782B"/>
    <w:rsid w:val="00044B4D"/>
    <w:rsid w:val="00045B2A"/>
    <w:rsid w:val="000511A5"/>
    <w:rsid w:val="000522A4"/>
    <w:rsid w:val="00052457"/>
    <w:rsid w:val="0005342F"/>
    <w:rsid w:val="000559F5"/>
    <w:rsid w:val="000570F7"/>
    <w:rsid w:val="00061F31"/>
    <w:rsid w:val="000622C8"/>
    <w:rsid w:val="0007296D"/>
    <w:rsid w:val="000825F4"/>
    <w:rsid w:val="00085692"/>
    <w:rsid w:val="00093685"/>
    <w:rsid w:val="000951BF"/>
    <w:rsid w:val="000A2794"/>
    <w:rsid w:val="000A42AD"/>
    <w:rsid w:val="000B0557"/>
    <w:rsid w:val="000B05DB"/>
    <w:rsid w:val="000B0856"/>
    <w:rsid w:val="000B1752"/>
    <w:rsid w:val="000B2FF6"/>
    <w:rsid w:val="000B3750"/>
    <w:rsid w:val="000C10CB"/>
    <w:rsid w:val="000C4420"/>
    <w:rsid w:val="000C4A77"/>
    <w:rsid w:val="000D06D9"/>
    <w:rsid w:val="000E0030"/>
    <w:rsid w:val="000E4F2D"/>
    <w:rsid w:val="000F197F"/>
    <w:rsid w:val="000F1E04"/>
    <w:rsid w:val="000F577B"/>
    <w:rsid w:val="000F5852"/>
    <w:rsid w:val="000F5CA3"/>
    <w:rsid w:val="000F7413"/>
    <w:rsid w:val="00107F1F"/>
    <w:rsid w:val="00114B07"/>
    <w:rsid w:val="00136F57"/>
    <w:rsid w:val="0014257E"/>
    <w:rsid w:val="00145151"/>
    <w:rsid w:val="00161B04"/>
    <w:rsid w:val="00163431"/>
    <w:rsid w:val="001709B9"/>
    <w:rsid w:val="001725A3"/>
    <w:rsid w:val="001733FE"/>
    <w:rsid w:val="00173C2D"/>
    <w:rsid w:val="00173F24"/>
    <w:rsid w:val="00176237"/>
    <w:rsid w:val="00176DAE"/>
    <w:rsid w:val="001775D2"/>
    <w:rsid w:val="00190B0F"/>
    <w:rsid w:val="00197A97"/>
    <w:rsid w:val="001A0C97"/>
    <w:rsid w:val="001A19BB"/>
    <w:rsid w:val="001A1CA4"/>
    <w:rsid w:val="001A5CFA"/>
    <w:rsid w:val="001A6F66"/>
    <w:rsid w:val="001B33C8"/>
    <w:rsid w:val="001C1A68"/>
    <w:rsid w:val="001C4C25"/>
    <w:rsid w:val="001D2B92"/>
    <w:rsid w:val="001D53E5"/>
    <w:rsid w:val="001D66F9"/>
    <w:rsid w:val="001D7987"/>
    <w:rsid w:val="001E6FE2"/>
    <w:rsid w:val="001F02FC"/>
    <w:rsid w:val="001F1D05"/>
    <w:rsid w:val="001F57DC"/>
    <w:rsid w:val="001F66DF"/>
    <w:rsid w:val="0020010A"/>
    <w:rsid w:val="00201F31"/>
    <w:rsid w:val="00202DC7"/>
    <w:rsid w:val="00203326"/>
    <w:rsid w:val="0020401C"/>
    <w:rsid w:val="00204F09"/>
    <w:rsid w:val="002051E8"/>
    <w:rsid w:val="00214220"/>
    <w:rsid w:val="00217622"/>
    <w:rsid w:val="0022040F"/>
    <w:rsid w:val="00222D45"/>
    <w:rsid w:val="002232EA"/>
    <w:rsid w:val="00225C15"/>
    <w:rsid w:val="00227550"/>
    <w:rsid w:val="002403D8"/>
    <w:rsid w:val="0024305F"/>
    <w:rsid w:val="002437B3"/>
    <w:rsid w:val="00245EAC"/>
    <w:rsid w:val="00252537"/>
    <w:rsid w:val="00262F93"/>
    <w:rsid w:val="002678BC"/>
    <w:rsid w:val="00270020"/>
    <w:rsid w:val="00270760"/>
    <w:rsid w:val="00270805"/>
    <w:rsid w:val="00270D38"/>
    <w:rsid w:val="0027332F"/>
    <w:rsid w:val="00274F95"/>
    <w:rsid w:val="00275555"/>
    <w:rsid w:val="002771AB"/>
    <w:rsid w:val="00280730"/>
    <w:rsid w:val="002828D5"/>
    <w:rsid w:val="00283439"/>
    <w:rsid w:val="0029039E"/>
    <w:rsid w:val="00294520"/>
    <w:rsid w:val="002957B2"/>
    <w:rsid w:val="00295D87"/>
    <w:rsid w:val="002A20F7"/>
    <w:rsid w:val="002A3C94"/>
    <w:rsid w:val="002A4CA9"/>
    <w:rsid w:val="002A6BFA"/>
    <w:rsid w:val="002B33AD"/>
    <w:rsid w:val="002B4A79"/>
    <w:rsid w:val="002B52F6"/>
    <w:rsid w:val="002B657F"/>
    <w:rsid w:val="002B6B5E"/>
    <w:rsid w:val="002B746F"/>
    <w:rsid w:val="002C13E9"/>
    <w:rsid w:val="002C40A1"/>
    <w:rsid w:val="002C7588"/>
    <w:rsid w:val="002D5399"/>
    <w:rsid w:val="002E5389"/>
    <w:rsid w:val="002F0B0F"/>
    <w:rsid w:val="002F12CC"/>
    <w:rsid w:val="002F2BC3"/>
    <w:rsid w:val="002F35C6"/>
    <w:rsid w:val="002F5085"/>
    <w:rsid w:val="00300294"/>
    <w:rsid w:val="00301A28"/>
    <w:rsid w:val="00301C5F"/>
    <w:rsid w:val="00312A19"/>
    <w:rsid w:val="00315817"/>
    <w:rsid w:val="00323A05"/>
    <w:rsid w:val="00330605"/>
    <w:rsid w:val="00347D37"/>
    <w:rsid w:val="0035144F"/>
    <w:rsid w:val="0035291B"/>
    <w:rsid w:val="00353721"/>
    <w:rsid w:val="00360DFD"/>
    <w:rsid w:val="0036133A"/>
    <w:rsid w:val="00367B64"/>
    <w:rsid w:val="003956F1"/>
    <w:rsid w:val="00395DBD"/>
    <w:rsid w:val="003A09AF"/>
    <w:rsid w:val="003B7442"/>
    <w:rsid w:val="003C1974"/>
    <w:rsid w:val="003C19D1"/>
    <w:rsid w:val="003C4E32"/>
    <w:rsid w:val="003C69E9"/>
    <w:rsid w:val="003C6C3B"/>
    <w:rsid w:val="003D065E"/>
    <w:rsid w:val="003D4A25"/>
    <w:rsid w:val="003D52B5"/>
    <w:rsid w:val="003E0F48"/>
    <w:rsid w:val="003E1135"/>
    <w:rsid w:val="003E5A87"/>
    <w:rsid w:val="003F0750"/>
    <w:rsid w:val="003F1730"/>
    <w:rsid w:val="003F1D78"/>
    <w:rsid w:val="004012E2"/>
    <w:rsid w:val="00402297"/>
    <w:rsid w:val="00402CBF"/>
    <w:rsid w:val="004046EA"/>
    <w:rsid w:val="00405F29"/>
    <w:rsid w:val="004100E1"/>
    <w:rsid w:val="004110FE"/>
    <w:rsid w:val="00415151"/>
    <w:rsid w:val="00417383"/>
    <w:rsid w:val="00420024"/>
    <w:rsid w:val="00422B84"/>
    <w:rsid w:val="00432613"/>
    <w:rsid w:val="004445E4"/>
    <w:rsid w:val="00445320"/>
    <w:rsid w:val="00445A60"/>
    <w:rsid w:val="00447371"/>
    <w:rsid w:val="00454593"/>
    <w:rsid w:val="00457C82"/>
    <w:rsid w:val="00462D2B"/>
    <w:rsid w:val="004656DE"/>
    <w:rsid w:val="004659EF"/>
    <w:rsid w:val="00466C97"/>
    <w:rsid w:val="004702F3"/>
    <w:rsid w:val="00473329"/>
    <w:rsid w:val="00473E60"/>
    <w:rsid w:val="00476EE6"/>
    <w:rsid w:val="00477B91"/>
    <w:rsid w:val="00484250"/>
    <w:rsid w:val="00487C2E"/>
    <w:rsid w:val="004A2176"/>
    <w:rsid w:val="004A2475"/>
    <w:rsid w:val="004A51E3"/>
    <w:rsid w:val="004B29F1"/>
    <w:rsid w:val="004B3D56"/>
    <w:rsid w:val="004C3A4B"/>
    <w:rsid w:val="004E42F1"/>
    <w:rsid w:val="004E5C0D"/>
    <w:rsid w:val="004F44BD"/>
    <w:rsid w:val="004F6834"/>
    <w:rsid w:val="005014F1"/>
    <w:rsid w:val="00504B9A"/>
    <w:rsid w:val="005101A4"/>
    <w:rsid w:val="00512F8A"/>
    <w:rsid w:val="005131D6"/>
    <w:rsid w:val="00520B7B"/>
    <w:rsid w:val="00527796"/>
    <w:rsid w:val="005315D2"/>
    <w:rsid w:val="005348AF"/>
    <w:rsid w:val="00536D6A"/>
    <w:rsid w:val="0054011E"/>
    <w:rsid w:val="00550218"/>
    <w:rsid w:val="00550442"/>
    <w:rsid w:val="005517CB"/>
    <w:rsid w:val="00554851"/>
    <w:rsid w:val="0055668D"/>
    <w:rsid w:val="0055741B"/>
    <w:rsid w:val="00562124"/>
    <w:rsid w:val="005639D4"/>
    <w:rsid w:val="00564107"/>
    <w:rsid w:val="005646BE"/>
    <w:rsid w:val="00573348"/>
    <w:rsid w:val="00576D79"/>
    <w:rsid w:val="005831D7"/>
    <w:rsid w:val="0058636F"/>
    <w:rsid w:val="0059116A"/>
    <w:rsid w:val="005A0890"/>
    <w:rsid w:val="005A1F77"/>
    <w:rsid w:val="005B2995"/>
    <w:rsid w:val="005C2059"/>
    <w:rsid w:val="005C3755"/>
    <w:rsid w:val="005C6EFE"/>
    <w:rsid w:val="005D3DDE"/>
    <w:rsid w:val="005D3E69"/>
    <w:rsid w:val="005D55AD"/>
    <w:rsid w:val="005D6700"/>
    <w:rsid w:val="005E1356"/>
    <w:rsid w:val="005E316C"/>
    <w:rsid w:val="005E587B"/>
    <w:rsid w:val="00601B99"/>
    <w:rsid w:val="00602D6E"/>
    <w:rsid w:val="00604C80"/>
    <w:rsid w:val="006061E8"/>
    <w:rsid w:val="00606904"/>
    <w:rsid w:val="0060780D"/>
    <w:rsid w:val="0061611C"/>
    <w:rsid w:val="00617A7D"/>
    <w:rsid w:val="00621DDA"/>
    <w:rsid w:val="00621F66"/>
    <w:rsid w:val="0062451F"/>
    <w:rsid w:val="006264E9"/>
    <w:rsid w:val="00644EB5"/>
    <w:rsid w:val="006461ED"/>
    <w:rsid w:val="00651A8C"/>
    <w:rsid w:val="00655EF5"/>
    <w:rsid w:val="00656A11"/>
    <w:rsid w:val="00665E54"/>
    <w:rsid w:val="0068673A"/>
    <w:rsid w:val="0069145C"/>
    <w:rsid w:val="00696D8A"/>
    <w:rsid w:val="00697D69"/>
    <w:rsid w:val="006A02F1"/>
    <w:rsid w:val="006A11E0"/>
    <w:rsid w:val="006A5751"/>
    <w:rsid w:val="006A754A"/>
    <w:rsid w:val="006B005E"/>
    <w:rsid w:val="006B0F2F"/>
    <w:rsid w:val="006B54CE"/>
    <w:rsid w:val="006B6030"/>
    <w:rsid w:val="006C1F33"/>
    <w:rsid w:val="006C455D"/>
    <w:rsid w:val="006C7FB1"/>
    <w:rsid w:val="006D5F77"/>
    <w:rsid w:val="006D613F"/>
    <w:rsid w:val="006D7FF3"/>
    <w:rsid w:val="006E1BC1"/>
    <w:rsid w:val="006F0B0D"/>
    <w:rsid w:val="006F2796"/>
    <w:rsid w:val="006F27AB"/>
    <w:rsid w:val="006F4E84"/>
    <w:rsid w:val="006F5E61"/>
    <w:rsid w:val="0070075E"/>
    <w:rsid w:val="00707480"/>
    <w:rsid w:val="00713C5D"/>
    <w:rsid w:val="00714EAE"/>
    <w:rsid w:val="00723E14"/>
    <w:rsid w:val="007324EF"/>
    <w:rsid w:val="00735393"/>
    <w:rsid w:val="00742746"/>
    <w:rsid w:val="007431FD"/>
    <w:rsid w:val="00753279"/>
    <w:rsid w:val="00754A3B"/>
    <w:rsid w:val="007555C0"/>
    <w:rsid w:val="00761583"/>
    <w:rsid w:val="007633BB"/>
    <w:rsid w:val="0076564C"/>
    <w:rsid w:val="0076615F"/>
    <w:rsid w:val="007661FA"/>
    <w:rsid w:val="007729FF"/>
    <w:rsid w:val="00773897"/>
    <w:rsid w:val="00777397"/>
    <w:rsid w:val="0078564B"/>
    <w:rsid w:val="0079031E"/>
    <w:rsid w:val="00791172"/>
    <w:rsid w:val="00794516"/>
    <w:rsid w:val="007A3D8A"/>
    <w:rsid w:val="007A420E"/>
    <w:rsid w:val="007A4975"/>
    <w:rsid w:val="007B05D4"/>
    <w:rsid w:val="007B0C1C"/>
    <w:rsid w:val="007B3204"/>
    <w:rsid w:val="007C66B8"/>
    <w:rsid w:val="007C7F16"/>
    <w:rsid w:val="007E0577"/>
    <w:rsid w:val="007E4ABE"/>
    <w:rsid w:val="007F04BC"/>
    <w:rsid w:val="007F115D"/>
    <w:rsid w:val="007F3704"/>
    <w:rsid w:val="007F3923"/>
    <w:rsid w:val="007F69F6"/>
    <w:rsid w:val="00801B7D"/>
    <w:rsid w:val="008038D7"/>
    <w:rsid w:val="00811C17"/>
    <w:rsid w:val="00811F8D"/>
    <w:rsid w:val="0081453B"/>
    <w:rsid w:val="00817A50"/>
    <w:rsid w:val="00835A33"/>
    <w:rsid w:val="00844DE5"/>
    <w:rsid w:val="00846DB7"/>
    <w:rsid w:val="008503C9"/>
    <w:rsid w:val="008546EF"/>
    <w:rsid w:val="008554C9"/>
    <w:rsid w:val="0086004A"/>
    <w:rsid w:val="00862333"/>
    <w:rsid w:val="00874FF3"/>
    <w:rsid w:val="0087612C"/>
    <w:rsid w:val="0088012B"/>
    <w:rsid w:val="008803BF"/>
    <w:rsid w:val="00880D7B"/>
    <w:rsid w:val="00882BBE"/>
    <w:rsid w:val="00886DFE"/>
    <w:rsid w:val="00890C4F"/>
    <w:rsid w:val="0089187B"/>
    <w:rsid w:val="008A6854"/>
    <w:rsid w:val="008A6F52"/>
    <w:rsid w:val="008B0980"/>
    <w:rsid w:val="008C1353"/>
    <w:rsid w:val="008C3137"/>
    <w:rsid w:val="008C38A4"/>
    <w:rsid w:val="008C588D"/>
    <w:rsid w:val="008C777E"/>
    <w:rsid w:val="008D0D1B"/>
    <w:rsid w:val="008D3CB2"/>
    <w:rsid w:val="008D3DE6"/>
    <w:rsid w:val="008D7340"/>
    <w:rsid w:val="008E169C"/>
    <w:rsid w:val="008E64BF"/>
    <w:rsid w:val="008F16BD"/>
    <w:rsid w:val="008F71DD"/>
    <w:rsid w:val="009073CA"/>
    <w:rsid w:val="00913D2B"/>
    <w:rsid w:val="009173C8"/>
    <w:rsid w:val="00922209"/>
    <w:rsid w:val="00930EFA"/>
    <w:rsid w:val="00935630"/>
    <w:rsid w:val="00947710"/>
    <w:rsid w:val="00950868"/>
    <w:rsid w:val="00950E1C"/>
    <w:rsid w:val="009568A2"/>
    <w:rsid w:val="009754AE"/>
    <w:rsid w:val="0098067C"/>
    <w:rsid w:val="00984804"/>
    <w:rsid w:val="009849B0"/>
    <w:rsid w:val="00986086"/>
    <w:rsid w:val="00992791"/>
    <w:rsid w:val="009A11A3"/>
    <w:rsid w:val="009A4FA1"/>
    <w:rsid w:val="009A5F81"/>
    <w:rsid w:val="009B020A"/>
    <w:rsid w:val="009B173B"/>
    <w:rsid w:val="009B2F64"/>
    <w:rsid w:val="009B3333"/>
    <w:rsid w:val="009B5875"/>
    <w:rsid w:val="009C4B59"/>
    <w:rsid w:val="009C7871"/>
    <w:rsid w:val="009C7A45"/>
    <w:rsid w:val="009D77AC"/>
    <w:rsid w:val="009E44FA"/>
    <w:rsid w:val="009E5C28"/>
    <w:rsid w:val="009E6482"/>
    <w:rsid w:val="009E72A6"/>
    <w:rsid w:val="00A01D6B"/>
    <w:rsid w:val="00A05061"/>
    <w:rsid w:val="00A145C0"/>
    <w:rsid w:val="00A2021D"/>
    <w:rsid w:val="00A20BA9"/>
    <w:rsid w:val="00A2305E"/>
    <w:rsid w:val="00A26DEF"/>
    <w:rsid w:val="00A379D3"/>
    <w:rsid w:val="00A40F8E"/>
    <w:rsid w:val="00A477A0"/>
    <w:rsid w:val="00A50BCC"/>
    <w:rsid w:val="00A528C4"/>
    <w:rsid w:val="00A52B2D"/>
    <w:rsid w:val="00A5770E"/>
    <w:rsid w:val="00A62C01"/>
    <w:rsid w:val="00A7171C"/>
    <w:rsid w:val="00A84F40"/>
    <w:rsid w:val="00A85524"/>
    <w:rsid w:val="00A86C1C"/>
    <w:rsid w:val="00AA1037"/>
    <w:rsid w:val="00AA15A4"/>
    <w:rsid w:val="00AA1600"/>
    <w:rsid w:val="00AA6930"/>
    <w:rsid w:val="00AA6BD9"/>
    <w:rsid w:val="00AA7792"/>
    <w:rsid w:val="00AB09C2"/>
    <w:rsid w:val="00AB41F5"/>
    <w:rsid w:val="00AC393F"/>
    <w:rsid w:val="00AC4DB7"/>
    <w:rsid w:val="00AD7F93"/>
    <w:rsid w:val="00AE0267"/>
    <w:rsid w:val="00AE16D4"/>
    <w:rsid w:val="00AE5536"/>
    <w:rsid w:val="00AF14A4"/>
    <w:rsid w:val="00AF32DA"/>
    <w:rsid w:val="00B022CD"/>
    <w:rsid w:val="00B03B71"/>
    <w:rsid w:val="00B04463"/>
    <w:rsid w:val="00B103AD"/>
    <w:rsid w:val="00B13742"/>
    <w:rsid w:val="00B26771"/>
    <w:rsid w:val="00B321BC"/>
    <w:rsid w:val="00B42CF8"/>
    <w:rsid w:val="00B44106"/>
    <w:rsid w:val="00B50B86"/>
    <w:rsid w:val="00B52E79"/>
    <w:rsid w:val="00B53C30"/>
    <w:rsid w:val="00B55AB1"/>
    <w:rsid w:val="00B60C1C"/>
    <w:rsid w:val="00B60DAA"/>
    <w:rsid w:val="00B6168A"/>
    <w:rsid w:val="00B62987"/>
    <w:rsid w:val="00B66B95"/>
    <w:rsid w:val="00B74769"/>
    <w:rsid w:val="00B8223A"/>
    <w:rsid w:val="00B8301E"/>
    <w:rsid w:val="00B83EC7"/>
    <w:rsid w:val="00B86898"/>
    <w:rsid w:val="00B964B2"/>
    <w:rsid w:val="00B970C2"/>
    <w:rsid w:val="00BA198B"/>
    <w:rsid w:val="00BB099D"/>
    <w:rsid w:val="00BB1C3F"/>
    <w:rsid w:val="00BB296A"/>
    <w:rsid w:val="00BB409B"/>
    <w:rsid w:val="00BC5D34"/>
    <w:rsid w:val="00BD24F6"/>
    <w:rsid w:val="00BD38DD"/>
    <w:rsid w:val="00BD3C06"/>
    <w:rsid w:val="00BE5A27"/>
    <w:rsid w:val="00BE7D70"/>
    <w:rsid w:val="00BF0077"/>
    <w:rsid w:val="00BF1A10"/>
    <w:rsid w:val="00BF1D8C"/>
    <w:rsid w:val="00BF5581"/>
    <w:rsid w:val="00C06942"/>
    <w:rsid w:val="00C07AE8"/>
    <w:rsid w:val="00C1020A"/>
    <w:rsid w:val="00C11005"/>
    <w:rsid w:val="00C13709"/>
    <w:rsid w:val="00C17999"/>
    <w:rsid w:val="00C27349"/>
    <w:rsid w:val="00C32E83"/>
    <w:rsid w:val="00C42734"/>
    <w:rsid w:val="00C43F19"/>
    <w:rsid w:val="00C44338"/>
    <w:rsid w:val="00C464D1"/>
    <w:rsid w:val="00C478AE"/>
    <w:rsid w:val="00C503E3"/>
    <w:rsid w:val="00C520EE"/>
    <w:rsid w:val="00C52A8E"/>
    <w:rsid w:val="00C57CAF"/>
    <w:rsid w:val="00C61494"/>
    <w:rsid w:val="00C64946"/>
    <w:rsid w:val="00C65DDE"/>
    <w:rsid w:val="00C74273"/>
    <w:rsid w:val="00C8042C"/>
    <w:rsid w:val="00C85B30"/>
    <w:rsid w:val="00C86D1A"/>
    <w:rsid w:val="00C91AC7"/>
    <w:rsid w:val="00C91F80"/>
    <w:rsid w:val="00CA0C43"/>
    <w:rsid w:val="00CA2FB9"/>
    <w:rsid w:val="00CA428E"/>
    <w:rsid w:val="00CA5CC8"/>
    <w:rsid w:val="00CB1592"/>
    <w:rsid w:val="00CB2B1D"/>
    <w:rsid w:val="00CC0582"/>
    <w:rsid w:val="00CC0E6F"/>
    <w:rsid w:val="00CC0F36"/>
    <w:rsid w:val="00CC3A5E"/>
    <w:rsid w:val="00CC5C1E"/>
    <w:rsid w:val="00CD2D63"/>
    <w:rsid w:val="00CD3297"/>
    <w:rsid w:val="00CD5953"/>
    <w:rsid w:val="00CD6694"/>
    <w:rsid w:val="00CF14A9"/>
    <w:rsid w:val="00D01417"/>
    <w:rsid w:val="00D04C32"/>
    <w:rsid w:val="00D11329"/>
    <w:rsid w:val="00D11F9A"/>
    <w:rsid w:val="00D17A16"/>
    <w:rsid w:val="00D21DC0"/>
    <w:rsid w:val="00D2587D"/>
    <w:rsid w:val="00D26828"/>
    <w:rsid w:val="00D33833"/>
    <w:rsid w:val="00D33E57"/>
    <w:rsid w:val="00D41825"/>
    <w:rsid w:val="00D42FBA"/>
    <w:rsid w:val="00D45296"/>
    <w:rsid w:val="00D45D49"/>
    <w:rsid w:val="00D4756F"/>
    <w:rsid w:val="00D511A6"/>
    <w:rsid w:val="00D51A1A"/>
    <w:rsid w:val="00D52ABC"/>
    <w:rsid w:val="00D53FDB"/>
    <w:rsid w:val="00D545DE"/>
    <w:rsid w:val="00D55159"/>
    <w:rsid w:val="00D56BFF"/>
    <w:rsid w:val="00D644C9"/>
    <w:rsid w:val="00D6527B"/>
    <w:rsid w:val="00D65809"/>
    <w:rsid w:val="00D71BFD"/>
    <w:rsid w:val="00D73FC0"/>
    <w:rsid w:val="00D81E6F"/>
    <w:rsid w:val="00D84250"/>
    <w:rsid w:val="00D86485"/>
    <w:rsid w:val="00DA6D94"/>
    <w:rsid w:val="00DB1FA7"/>
    <w:rsid w:val="00DB3EA1"/>
    <w:rsid w:val="00DB44EC"/>
    <w:rsid w:val="00DB5092"/>
    <w:rsid w:val="00DB567C"/>
    <w:rsid w:val="00DC07D8"/>
    <w:rsid w:val="00DC2990"/>
    <w:rsid w:val="00DC3BDC"/>
    <w:rsid w:val="00DD3252"/>
    <w:rsid w:val="00DD3DEA"/>
    <w:rsid w:val="00DD440C"/>
    <w:rsid w:val="00DD56B6"/>
    <w:rsid w:val="00DD787D"/>
    <w:rsid w:val="00DE1D80"/>
    <w:rsid w:val="00DE7127"/>
    <w:rsid w:val="00DE7A11"/>
    <w:rsid w:val="00DF2B20"/>
    <w:rsid w:val="00DF5C40"/>
    <w:rsid w:val="00E02276"/>
    <w:rsid w:val="00E07B50"/>
    <w:rsid w:val="00E15F31"/>
    <w:rsid w:val="00E22FE6"/>
    <w:rsid w:val="00E23200"/>
    <w:rsid w:val="00E308FF"/>
    <w:rsid w:val="00E339F9"/>
    <w:rsid w:val="00E3620A"/>
    <w:rsid w:val="00E40896"/>
    <w:rsid w:val="00E41858"/>
    <w:rsid w:val="00E45D64"/>
    <w:rsid w:val="00E522A9"/>
    <w:rsid w:val="00E52CCF"/>
    <w:rsid w:val="00E559F2"/>
    <w:rsid w:val="00E56887"/>
    <w:rsid w:val="00E6378E"/>
    <w:rsid w:val="00E66299"/>
    <w:rsid w:val="00E72039"/>
    <w:rsid w:val="00E73FEF"/>
    <w:rsid w:val="00E758C1"/>
    <w:rsid w:val="00E76EE8"/>
    <w:rsid w:val="00E774B8"/>
    <w:rsid w:val="00E831FA"/>
    <w:rsid w:val="00E84481"/>
    <w:rsid w:val="00E84C73"/>
    <w:rsid w:val="00E85630"/>
    <w:rsid w:val="00E92298"/>
    <w:rsid w:val="00E93F23"/>
    <w:rsid w:val="00EA228E"/>
    <w:rsid w:val="00EC610E"/>
    <w:rsid w:val="00EC731A"/>
    <w:rsid w:val="00ED401B"/>
    <w:rsid w:val="00EE0498"/>
    <w:rsid w:val="00EE1A36"/>
    <w:rsid w:val="00EF4368"/>
    <w:rsid w:val="00EF7F21"/>
    <w:rsid w:val="00F00AB0"/>
    <w:rsid w:val="00F06CD9"/>
    <w:rsid w:val="00F21AEC"/>
    <w:rsid w:val="00F23131"/>
    <w:rsid w:val="00F3285B"/>
    <w:rsid w:val="00F33EEE"/>
    <w:rsid w:val="00F34951"/>
    <w:rsid w:val="00F42B8C"/>
    <w:rsid w:val="00F42C7F"/>
    <w:rsid w:val="00F66A9A"/>
    <w:rsid w:val="00F72EF2"/>
    <w:rsid w:val="00F73E36"/>
    <w:rsid w:val="00F76570"/>
    <w:rsid w:val="00F80417"/>
    <w:rsid w:val="00F84A65"/>
    <w:rsid w:val="00F87557"/>
    <w:rsid w:val="00F92404"/>
    <w:rsid w:val="00FA5B30"/>
    <w:rsid w:val="00FA7665"/>
    <w:rsid w:val="00FB7494"/>
    <w:rsid w:val="00FC42A7"/>
    <w:rsid w:val="00FD0B34"/>
    <w:rsid w:val="00FD3756"/>
    <w:rsid w:val="00FD6986"/>
    <w:rsid w:val="00FE1BB1"/>
    <w:rsid w:val="00FE45BC"/>
    <w:rsid w:val="00FF0211"/>
    <w:rsid w:val="00FF1890"/>
    <w:rsid w:val="00FF1EA0"/>
    <w:rsid w:val="05B46BA4"/>
    <w:rsid w:val="08132B9D"/>
    <w:rsid w:val="0E1E5262"/>
    <w:rsid w:val="13E3D5BF"/>
    <w:rsid w:val="259BCBCD"/>
    <w:rsid w:val="2993656F"/>
    <w:rsid w:val="33231929"/>
    <w:rsid w:val="37DCB651"/>
    <w:rsid w:val="39E95715"/>
    <w:rsid w:val="4C4FD8C3"/>
    <w:rsid w:val="50224B4B"/>
    <w:rsid w:val="58F4485D"/>
    <w:rsid w:val="6AC3FF78"/>
    <w:rsid w:val="6DE40CE7"/>
    <w:rsid w:val="79D70F86"/>
    <w:rsid w:val="7A4B1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E2ACC"/>
  <w15:chartTrackingRefBased/>
  <w15:docId w15:val="{8A6C1C81-B19F-4860-8C41-F8FEC5E3EB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76D79"/>
    <w:rPr>
      <w:sz w:val="24"/>
      <w:szCs w:val="24"/>
      <w:lang w:val="en-GB" w:eastAsia="en-US"/>
    </w:rPr>
  </w:style>
  <w:style w:type="paragraph" w:styleId="Heading1">
    <w:name w:val="heading 1"/>
    <w:basedOn w:val="Normal"/>
    <w:next w:val="Normal"/>
    <w:link w:val="Heading1Char"/>
    <w:qFormat/>
    <w:rsid w:val="00874FF3"/>
    <w:pPr>
      <w:keepNext/>
      <w:jc w:val="center"/>
      <w:outlineLvl w:val="0"/>
    </w:pPr>
    <w:rPr>
      <w:b/>
      <w:bCs/>
      <w:lang w:val="lt-LT"/>
    </w:rPr>
  </w:style>
  <w:style w:type="paragraph" w:styleId="Heading2">
    <w:name w:val="heading 2"/>
    <w:basedOn w:val="Normal"/>
    <w:next w:val="Normal"/>
    <w:qFormat/>
    <w:rsid w:val="00874FF3"/>
    <w:pPr>
      <w:keepNext/>
      <w:outlineLvl w:val="1"/>
    </w:pPr>
    <w:rPr>
      <w:b/>
      <w:bCs/>
      <w:lang w:val="lt-LT"/>
    </w:rPr>
  </w:style>
  <w:style w:type="paragraph" w:styleId="Heading3">
    <w:name w:val="heading 3"/>
    <w:basedOn w:val="Normal"/>
    <w:next w:val="Normal"/>
    <w:link w:val="Heading3Char"/>
    <w:unhideWhenUsed/>
    <w:qFormat/>
    <w:rsid w:val="00C44338"/>
    <w:pPr>
      <w:keepNext/>
      <w:keepLines/>
      <w:spacing w:before="40"/>
      <w:outlineLvl w:val="2"/>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semiHidden/>
    <w:rsid w:val="00DC07D8"/>
    <w:pPr>
      <w:spacing w:line="264" w:lineRule="auto"/>
      <w:jc w:val="both"/>
    </w:pPr>
    <w:rPr>
      <w:rFonts w:ascii="Arial" w:hAnsi="Arial" w:cs="Arial"/>
      <w:sz w:val="20"/>
      <w:szCs w:val="20"/>
      <w:lang w:val="lt-LT"/>
    </w:rPr>
  </w:style>
  <w:style w:type="paragraph" w:styleId="BodyText3">
    <w:name w:val="Body Text 3"/>
    <w:basedOn w:val="Normal"/>
    <w:rsid w:val="00402CBF"/>
    <w:pPr>
      <w:spacing w:after="120"/>
    </w:pPr>
    <w:rPr>
      <w:sz w:val="16"/>
      <w:szCs w:val="16"/>
    </w:rPr>
  </w:style>
  <w:style w:type="paragraph" w:styleId="BodyText2">
    <w:name w:val="Body Text 2"/>
    <w:basedOn w:val="Normal"/>
    <w:rsid w:val="00402CBF"/>
    <w:pPr>
      <w:spacing w:after="120" w:line="480" w:lineRule="auto"/>
    </w:pPr>
  </w:style>
  <w:style w:type="paragraph" w:styleId="BalloonText">
    <w:name w:val="Balloon Text"/>
    <w:basedOn w:val="Normal"/>
    <w:semiHidden/>
    <w:rsid w:val="00402CBF"/>
    <w:rPr>
      <w:rFonts w:ascii="Tahoma" w:hAnsi="Tahoma" w:cs="Tahoma"/>
      <w:sz w:val="16"/>
      <w:szCs w:val="1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7F3704"/>
    <w:pPr>
      <w:ind w:left="720"/>
      <w:contextualSpacing/>
    </w:pPr>
  </w:style>
  <w:style w:type="character" w:styleId="CommentReference">
    <w:name w:val="Comment Reference"/>
    <w:rsid w:val="00D52ABC"/>
    <w:rPr>
      <w:sz w:val="16"/>
      <w:szCs w:val="16"/>
    </w:rPr>
  </w:style>
  <w:style w:type="paragraph" w:styleId="CommentText">
    <w:name w:val="Comment Text"/>
    <w:basedOn w:val="Normal"/>
    <w:link w:val="CommentTextChar"/>
    <w:rsid w:val="00D52ABC"/>
    <w:rPr>
      <w:sz w:val="20"/>
      <w:szCs w:val="20"/>
    </w:rPr>
  </w:style>
  <w:style w:type="character" w:styleId="CommentTextChar" w:customStyle="1">
    <w:name w:val="Comment Text Char"/>
    <w:link w:val="CommentText"/>
    <w:rsid w:val="00D52ABC"/>
    <w:rPr>
      <w:lang w:val="en-GB" w:eastAsia="en-US"/>
    </w:rPr>
  </w:style>
  <w:style w:type="paragraph" w:styleId="CommentSubject">
    <w:name w:val="Comment Subject"/>
    <w:basedOn w:val="CommentText"/>
    <w:next w:val="CommentText"/>
    <w:link w:val="CommentSubjectChar"/>
    <w:rsid w:val="00D52ABC"/>
    <w:rPr>
      <w:b/>
      <w:bCs/>
    </w:rPr>
  </w:style>
  <w:style w:type="character" w:styleId="CommentSubjectChar" w:customStyle="1">
    <w:name w:val="Comment Subject Char"/>
    <w:link w:val="CommentSubject"/>
    <w:rsid w:val="00D52ABC"/>
    <w:rPr>
      <w:b/>
      <w:bCs/>
      <w:lang w:val="en-GB" w:eastAsia="en-US"/>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3D52B5"/>
    <w:rPr>
      <w:sz w:val="24"/>
      <w:szCs w:val="24"/>
      <w:lang w:val="en-GB" w:eastAsia="en-US"/>
    </w:rPr>
  </w:style>
  <w:style w:type="paragraph" w:styleId="BodyTextIndent">
    <w:name w:val="Body Text Indent"/>
    <w:basedOn w:val="Normal"/>
    <w:link w:val="BodyTextIndentChar"/>
    <w:rsid w:val="00D55159"/>
    <w:pPr>
      <w:spacing w:after="120"/>
      <w:ind w:left="283"/>
    </w:pPr>
  </w:style>
  <w:style w:type="character" w:styleId="BodyTextIndentChar" w:customStyle="1">
    <w:name w:val="Body Text Indent Char"/>
    <w:link w:val="BodyTextIndent"/>
    <w:rsid w:val="00D55159"/>
    <w:rPr>
      <w:sz w:val="24"/>
      <w:szCs w:val="24"/>
      <w:lang w:val="en-GB" w:eastAsia="en-US"/>
    </w:rPr>
  </w:style>
  <w:style w:type="table" w:styleId="TableGrid">
    <w:name w:val="Table Grid"/>
    <w:basedOn w:val="TableNormal"/>
    <w:uiPriority w:val="99"/>
    <w:rsid w:val="007633BB"/>
    <w:rPr>
      <w:rFonts w:ascii="Calibri" w:hAnsi="Calibri" w:eastAsia="Calibri" w:cs="Calibri"/>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ubtitleChar" w:customStyle="1">
    <w:name w:val="Subtitle Char"/>
    <w:aliases w:val="Lentele Char"/>
    <w:basedOn w:val="DefaultParagraphFont"/>
    <w:link w:val="Subtitle"/>
    <w:uiPriority w:val="11"/>
    <w:locked/>
    <w:rsid w:val="00E84C73"/>
    <w:rPr>
      <w:rFonts w:eastAsiaTheme="majorEastAsia" w:cstheme="majorBidi"/>
      <w:iCs/>
      <w:sz w:val="18"/>
      <w:szCs w:val="24"/>
    </w:rPr>
  </w:style>
  <w:style w:type="paragraph" w:styleId="Subtitle">
    <w:name w:val="Subtitle"/>
    <w:aliases w:val="Lentele"/>
    <w:basedOn w:val="Normal"/>
    <w:next w:val="Normal"/>
    <w:link w:val="SubtitleChar"/>
    <w:uiPriority w:val="11"/>
    <w:qFormat/>
    <w:rsid w:val="00E84C73"/>
    <w:pPr>
      <w:spacing w:line="276" w:lineRule="auto"/>
      <w:ind w:left="720" w:hanging="1080"/>
      <w:jc w:val="center"/>
    </w:pPr>
    <w:rPr>
      <w:rFonts w:eastAsiaTheme="majorEastAsia" w:cstheme="majorBidi"/>
      <w:iCs/>
      <w:sz w:val="18"/>
      <w:lang w:val="lt-LT" w:eastAsia="lt-LT"/>
    </w:rPr>
  </w:style>
  <w:style w:type="character" w:styleId="SubtitleChar1" w:customStyle="1">
    <w:name w:val="Subtitle Char1"/>
    <w:basedOn w:val="DefaultParagraphFont"/>
    <w:rsid w:val="00E84C73"/>
    <w:rPr>
      <w:rFonts w:asciiTheme="minorHAnsi" w:hAnsiTheme="minorHAnsi" w:eastAsiaTheme="minorEastAsia" w:cstheme="minorBidi"/>
      <w:color w:val="5A5A5A" w:themeColor="text1" w:themeTint="A5"/>
      <w:spacing w:val="15"/>
      <w:sz w:val="22"/>
      <w:szCs w:val="22"/>
      <w:lang w:val="en-GB" w:eastAsia="en-US"/>
    </w:rPr>
  </w:style>
  <w:style w:type="paragraph" w:styleId="NoSpacing">
    <w:name w:val="No Spacing"/>
    <w:aliases w:val="Normalus"/>
    <w:uiPriority w:val="1"/>
    <w:qFormat/>
    <w:rsid w:val="00BF0077"/>
    <w:pPr>
      <w:ind w:firstLine="567"/>
    </w:pPr>
    <w:rPr>
      <w:rFonts w:ascii="Trebuchet MS" w:hAnsi="Trebuchet MS"/>
      <w:sz w:val="22"/>
      <w:szCs w:val="24"/>
      <w:lang w:val="en-GB" w:eastAsia="en-US"/>
    </w:rPr>
  </w:style>
  <w:style w:type="character" w:styleId="Heading3Char" w:customStyle="1">
    <w:name w:val="Heading 3 Char"/>
    <w:basedOn w:val="DefaultParagraphFont"/>
    <w:link w:val="Heading3"/>
    <w:rsid w:val="00C44338"/>
    <w:rPr>
      <w:rFonts w:asciiTheme="majorHAnsi" w:hAnsiTheme="majorHAnsi" w:eastAsiaTheme="majorEastAsia" w:cstheme="majorBidi"/>
      <w:color w:val="1F3763" w:themeColor="accent1" w:themeShade="7F"/>
      <w:sz w:val="24"/>
      <w:szCs w:val="24"/>
      <w:lang w:val="en-GB" w:eastAsia="en-US"/>
    </w:rPr>
  </w:style>
  <w:style w:type="character" w:styleId="Heading1Char" w:customStyle="1">
    <w:name w:val="Heading 1 Char"/>
    <w:basedOn w:val="DefaultParagraphFont"/>
    <w:link w:val="Heading1"/>
    <w:rsid w:val="003C4E32"/>
    <w:rPr>
      <w:b/>
      <w:bCs/>
      <w:sz w:val="24"/>
      <w:szCs w:val="24"/>
      <w:lang w:eastAsia="en-US"/>
    </w:rPr>
  </w:style>
  <w:style w:type="character" w:styleId="Bodytext0" w:customStyle="1">
    <w:name w:val="Body text_"/>
    <w:link w:val="Bodytext1"/>
    <w:rsid w:val="00880D7B"/>
    <w:rPr>
      <w:sz w:val="23"/>
      <w:szCs w:val="23"/>
      <w:shd w:val="clear" w:color="auto" w:fill="FFFFFF"/>
    </w:rPr>
  </w:style>
  <w:style w:type="paragraph" w:styleId="Bodytext1" w:customStyle="1">
    <w:name w:val="Body text1"/>
    <w:basedOn w:val="Normal"/>
    <w:link w:val="Bodytext0"/>
    <w:rsid w:val="00880D7B"/>
    <w:pPr>
      <w:shd w:val="clear" w:color="auto" w:fill="FFFFFF"/>
      <w:spacing w:before="240" w:after="240" w:line="274" w:lineRule="exact"/>
      <w:ind w:hanging="1060"/>
    </w:pPr>
    <w:rPr>
      <w:sz w:val="23"/>
      <w:szCs w:val="23"/>
      <w:lang w:val="lt-LT" w:eastAsia="lt-LT"/>
    </w:rPr>
  </w:style>
  <w:style w:type="character" w:styleId="Bodytext9" w:customStyle="1">
    <w:name w:val="Body text (9)_"/>
    <w:link w:val="Bodytext90"/>
    <w:rsid w:val="00880D7B"/>
    <w:rPr>
      <w:b/>
      <w:bCs/>
      <w:sz w:val="23"/>
      <w:szCs w:val="23"/>
      <w:shd w:val="clear" w:color="auto" w:fill="FFFFFF"/>
    </w:rPr>
  </w:style>
  <w:style w:type="paragraph" w:styleId="Bodytext90" w:customStyle="1">
    <w:name w:val="Body text (9)"/>
    <w:basedOn w:val="Normal"/>
    <w:link w:val="Bodytext9"/>
    <w:rsid w:val="00880D7B"/>
    <w:pPr>
      <w:shd w:val="clear" w:color="auto" w:fill="FFFFFF"/>
      <w:spacing w:line="274" w:lineRule="exact"/>
    </w:pPr>
    <w:rPr>
      <w:b/>
      <w:bCs/>
      <w:sz w:val="23"/>
      <w:szCs w:val="23"/>
      <w:lang w:val="lt-LT" w:eastAsia="lt-LT"/>
    </w:rPr>
  </w:style>
  <w:style w:type="paragraph" w:styleId="Revision">
    <w:name w:val="Revision"/>
    <w:hidden/>
    <w:uiPriority w:val="99"/>
    <w:semiHidden/>
    <w:rsid w:val="005C2059"/>
    <w:rPr>
      <w:sz w:val="24"/>
      <w:szCs w:val="24"/>
      <w:lang w:val="en-GB" w:eastAsia="en-US"/>
    </w:rPr>
  </w:style>
  <w:style w:type="paragraph" w:styleId="1numeracija" w:customStyle="1">
    <w:name w:val="1 numeracija"/>
    <w:basedOn w:val="Heading1"/>
    <w:next w:val="List"/>
    <w:autoRedefine/>
    <w:qFormat/>
    <w:rsid w:val="00BD38DD"/>
    <w:pPr>
      <w:numPr>
        <w:numId w:val="22"/>
      </w:numPr>
      <w:tabs>
        <w:tab w:val="left" w:pos="1134"/>
      </w:tabs>
      <w:spacing w:before="240" w:after="240"/>
      <w:jc w:val="both"/>
    </w:pPr>
    <w:rPr>
      <w:rFonts w:ascii="Trebuchet MS" w:hAnsi="Trebuchet MS" w:eastAsiaTheme="minorEastAsia" w:cstheme="minorBidi"/>
      <w:caps/>
      <w:sz w:val="22"/>
      <w:szCs w:val="22"/>
    </w:rPr>
  </w:style>
  <w:style w:type="paragraph" w:styleId="11numeracija" w:customStyle="1">
    <w:name w:val="1.1. numeracija"/>
    <w:basedOn w:val="ListParagraph"/>
    <w:next w:val="List2"/>
    <w:link w:val="11numeracijaChar"/>
    <w:autoRedefine/>
    <w:qFormat/>
    <w:rsid w:val="00BD38DD"/>
    <w:pPr>
      <w:numPr>
        <w:ilvl w:val="1"/>
        <w:numId w:val="22"/>
      </w:numPr>
      <w:spacing w:line="276" w:lineRule="auto"/>
      <w:contextualSpacing w:val="0"/>
      <w:jc w:val="both"/>
    </w:pPr>
    <w:rPr>
      <w:rFonts w:ascii="Trebuchet MS" w:hAnsi="Trebuchet MS" w:eastAsiaTheme="minorEastAsia" w:cstheme="minorBidi"/>
      <w:b/>
      <w:bCs/>
      <w:sz w:val="22"/>
      <w:szCs w:val="22"/>
      <w:lang w:val="lt-LT"/>
    </w:rPr>
  </w:style>
  <w:style w:type="character" w:styleId="11numeracijaChar" w:customStyle="1">
    <w:name w:val="1.1. numeracija Char"/>
    <w:basedOn w:val="DefaultParagraphFont"/>
    <w:link w:val="11numeracija"/>
    <w:rsid w:val="00BD38DD"/>
    <w:rPr>
      <w:rFonts w:ascii="Trebuchet MS" w:hAnsi="Trebuchet MS" w:eastAsiaTheme="minorEastAsia" w:cstheme="minorBidi"/>
      <w:b/>
      <w:bCs/>
      <w:sz w:val="22"/>
      <w:szCs w:val="22"/>
      <w:lang w:eastAsia="en-US"/>
    </w:rPr>
  </w:style>
  <w:style w:type="paragraph" w:styleId="1111numeracija" w:customStyle="1">
    <w:name w:val="1.1.1.1. numeracija"/>
    <w:basedOn w:val="ListParagraph"/>
    <w:autoRedefine/>
    <w:rsid w:val="00BD38DD"/>
    <w:pPr>
      <w:numPr>
        <w:ilvl w:val="3"/>
        <w:numId w:val="22"/>
      </w:numPr>
      <w:contextualSpacing w:val="0"/>
      <w:jc w:val="both"/>
    </w:pPr>
    <w:rPr>
      <w:rFonts w:ascii="Trebuchet MS" w:hAnsi="Trebuchet MS" w:eastAsiaTheme="minorEastAsia" w:cstheme="minorBidi"/>
      <w:caps/>
      <w:sz w:val="22"/>
      <w:szCs w:val="22"/>
      <w:lang w:val="lt-LT"/>
    </w:rPr>
  </w:style>
  <w:style w:type="paragraph" w:styleId="11111numeracija" w:customStyle="1">
    <w:name w:val="1.1.1.1.1. numeracija"/>
    <w:basedOn w:val="1111numeracija"/>
    <w:autoRedefine/>
    <w:qFormat/>
    <w:rsid w:val="00BD38DD"/>
    <w:pPr>
      <w:numPr>
        <w:ilvl w:val="4"/>
      </w:numPr>
    </w:pPr>
  </w:style>
  <w:style w:type="paragraph" w:styleId="List">
    <w:name w:val="List"/>
    <w:basedOn w:val="Normal"/>
    <w:rsid w:val="00BD38DD"/>
    <w:pPr>
      <w:ind w:left="283" w:hanging="283"/>
      <w:contextualSpacing/>
    </w:pPr>
  </w:style>
  <w:style w:type="paragraph" w:styleId="List2">
    <w:name w:val="List 2"/>
    <w:basedOn w:val="Normal"/>
    <w:rsid w:val="00BD38DD"/>
    <w:pPr>
      <w:ind w:left="566" w:hanging="283"/>
      <w:contextualSpacing/>
    </w:pPr>
  </w:style>
  <w:style w:type="paragraph" w:styleId="Header">
    <w:name w:val="header"/>
    <w:basedOn w:val="Normal"/>
    <w:link w:val="HeaderChar"/>
    <w:rsid w:val="00950E1C"/>
    <w:pPr>
      <w:tabs>
        <w:tab w:val="center" w:pos="4513"/>
        <w:tab w:val="right" w:pos="9026"/>
      </w:tabs>
    </w:pPr>
  </w:style>
  <w:style w:type="character" w:styleId="HeaderChar" w:customStyle="1">
    <w:name w:val="Header Char"/>
    <w:basedOn w:val="DefaultParagraphFont"/>
    <w:link w:val="Header"/>
    <w:rsid w:val="00950E1C"/>
    <w:rPr>
      <w:sz w:val="24"/>
      <w:szCs w:val="24"/>
      <w:lang w:val="en-GB" w:eastAsia="en-US"/>
    </w:rPr>
  </w:style>
  <w:style w:type="paragraph" w:styleId="Footer">
    <w:name w:val="footer"/>
    <w:basedOn w:val="Normal"/>
    <w:link w:val="FooterChar"/>
    <w:rsid w:val="00950E1C"/>
    <w:pPr>
      <w:tabs>
        <w:tab w:val="center" w:pos="4513"/>
        <w:tab w:val="right" w:pos="9026"/>
      </w:tabs>
    </w:pPr>
  </w:style>
  <w:style w:type="character" w:styleId="FooterChar" w:customStyle="1">
    <w:name w:val="Footer Char"/>
    <w:basedOn w:val="DefaultParagraphFont"/>
    <w:link w:val="Footer"/>
    <w:rsid w:val="00950E1C"/>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6452">
      <w:bodyDiv w:val="1"/>
      <w:marLeft w:val="0"/>
      <w:marRight w:val="0"/>
      <w:marTop w:val="0"/>
      <w:marBottom w:val="0"/>
      <w:divBdr>
        <w:top w:val="none" w:sz="0" w:space="0" w:color="auto"/>
        <w:left w:val="none" w:sz="0" w:space="0" w:color="auto"/>
        <w:bottom w:val="none" w:sz="0" w:space="0" w:color="auto"/>
        <w:right w:val="none" w:sz="0" w:space="0" w:color="auto"/>
      </w:divBdr>
    </w:div>
    <w:div w:id="331880653">
      <w:bodyDiv w:val="1"/>
      <w:marLeft w:val="0"/>
      <w:marRight w:val="0"/>
      <w:marTop w:val="0"/>
      <w:marBottom w:val="0"/>
      <w:divBdr>
        <w:top w:val="none" w:sz="0" w:space="0" w:color="auto"/>
        <w:left w:val="none" w:sz="0" w:space="0" w:color="auto"/>
        <w:bottom w:val="none" w:sz="0" w:space="0" w:color="auto"/>
        <w:right w:val="none" w:sz="0" w:space="0" w:color="auto"/>
      </w:divBdr>
      <w:divsChild>
        <w:div w:id="1482775135">
          <w:marLeft w:val="0"/>
          <w:marRight w:val="0"/>
          <w:marTop w:val="0"/>
          <w:marBottom w:val="0"/>
          <w:divBdr>
            <w:top w:val="none" w:sz="0" w:space="0" w:color="auto"/>
            <w:left w:val="none" w:sz="0" w:space="0" w:color="auto"/>
            <w:bottom w:val="none" w:sz="0" w:space="0" w:color="auto"/>
            <w:right w:val="none" w:sz="0" w:space="0" w:color="auto"/>
          </w:divBdr>
          <w:divsChild>
            <w:div w:id="11613970">
              <w:marLeft w:val="0"/>
              <w:marRight w:val="0"/>
              <w:marTop w:val="0"/>
              <w:marBottom w:val="0"/>
              <w:divBdr>
                <w:top w:val="none" w:sz="0" w:space="0" w:color="auto"/>
                <w:left w:val="none" w:sz="0" w:space="0" w:color="auto"/>
                <w:bottom w:val="none" w:sz="0" w:space="0" w:color="auto"/>
                <w:right w:val="none" w:sz="0" w:space="0" w:color="auto"/>
              </w:divBdr>
              <w:divsChild>
                <w:div w:id="108864656">
                  <w:marLeft w:val="0"/>
                  <w:marRight w:val="0"/>
                  <w:marTop w:val="0"/>
                  <w:marBottom w:val="0"/>
                  <w:divBdr>
                    <w:top w:val="none" w:sz="0" w:space="0" w:color="auto"/>
                    <w:left w:val="none" w:sz="0" w:space="0" w:color="auto"/>
                    <w:bottom w:val="none" w:sz="0" w:space="0" w:color="auto"/>
                    <w:right w:val="none" w:sz="0" w:space="0" w:color="auto"/>
                  </w:divBdr>
                  <w:divsChild>
                    <w:div w:id="1523788663">
                      <w:marLeft w:val="0"/>
                      <w:marRight w:val="0"/>
                      <w:marTop w:val="0"/>
                      <w:marBottom w:val="0"/>
                      <w:divBdr>
                        <w:top w:val="none" w:sz="0" w:space="0" w:color="auto"/>
                        <w:left w:val="none" w:sz="0" w:space="0" w:color="auto"/>
                        <w:bottom w:val="none" w:sz="0" w:space="0" w:color="auto"/>
                        <w:right w:val="none" w:sz="0" w:space="0" w:color="auto"/>
                      </w:divBdr>
                      <w:divsChild>
                        <w:div w:id="1745377939">
                          <w:marLeft w:val="0"/>
                          <w:marRight w:val="0"/>
                          <w:marTop w:val="0"/>
                          <w:marBottom w:val="0"/>
                          <w:divBdr>
                            <w:top w:val="none" w:sz="0" w:space="0" w:color="auto"/>
                            <w:left w:val="none" w:sz="0" w:space="0" w:color="auto"/>
                            <w:bottom w:val="none" w:sz="0" w:space="0" w:color="auto"/>
                            <w:right w:val="none" w:sz="0" w:space="0" w:color="auto"/>
                          </w:divBdr>
                          <w:divsChild>
                            <w:div w:id="190657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1644">
                  <w:marLeft w:val="0"/>
                  <w:marRight w:val="0"/>
                  <w:marTop w:val="0"/>
                  <w:marBottom w:val="0"/>
                  <w:divBdr>
                    <w:top w:val="none" w:sz="0" w:space="0" w:color="auto"/>
                    <w:left w:val="none" w:sz="0" w:space="0" w:color="auto"/>
                    <w:bottom w:val="none" w:sz="0" w:space="0" w:color="auto"/>
                    <w:right w:val="none" w:sz="0" w:space="0" w:color="auto"/>
                  </w:divBdr>
                  <w:divsChild>
                    <w:div w:id="129683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311342">
      <w:bodyDiv w:val="1"/>
      <w:marLeft w:val="0"/>
      <w:marRight w:val="0"/>
      <w:marTop w:val="0"/>
      <w:marBottom w:val="0"/>
      <w:divBdr>
        <w:top w:val="none" w:sz="0" w:space="0" w:color="auto"/>
        <w:left w:val="none" w:sz="0" w:space="0" w:color="auto"/>
        <w:bottom w:val="none" w:sz="0" w:space="0" w:color="auto"/>
        <w:right w:val="none" w:sz="0" w:space="0" w:color="auto"/>
      </w:divBdr>
      <w:divsChild>
        <w:div w:id="1517236342">
          <w:marLeft w:val="0"/>
          <w:marRight w:val="0"/>
          <w:marTop w:val="0"/>
          <w:marBottom w:val="0"/>
          <w:divBdr>
            <w:top w:val="none" w:sz="0" w:space="0" w:color="auto"/>
            <w:left w:val="none" w:sz="0" w:space="0" w:color="auto"/>
            <w:bottom w:val="none" w:sz="0" w:space="0" w:color="auto"/>
            <w:right w:val="none" w:sz="0" w:space="0" w:color="auto"/>
          </w:divBdr>
          <w:divsChild>
            <w:div w:id="1724668683">
              <w:marLeft w:val="0"/>
              <w:marRight w:val="0"/>
              <w:marTop w:val="0"/>
              <w:marBottom w:val="0"/>
              <w:divBdr>
                <w:top w:val="none" w:sz="0" w:space="0" w:color="auto"/>
                <w:left w:val="none" w:sz="0" w:space="0" w:color="auto"/>
                <w:bottom w:val="none" w:sz="0" w:space="0" w:color="auto"/>
                <w:right w:val="none" w:sz="0" w:space="0" w:color="auto"/>
              </w:divBdr>
              <w:divsChild>
                <w:div w:id="221715172">
                  <w:marLeft w:val="0"/>
                  <w:marRight w:val="0"/>
                  <w:marTop w:val="0"/>
                  <w:marBottom w:val="0"/>
                  <w:divBdr>
                    <w:top w:val="none" w:sz="0" w:space="0" w:color="auto"/>
                    <w:left w:val="none" w:sz="0" w:space="0" w:color="auto"/>
                    <w:bottom w:val="none" w:sz="0" w:space="0" w:color="auto"/>
                    <w:right w:val="none" w:sz="0" w:space="0" w:color="auto"/>
                  </w:divBdr>
                  <w:divsChild>
                    <w:div w:id="904073981">
                      <w:marLeft w:val="0"/>
                      <w:marRight w:val="0"/>
                      <w:marTop w:val="0"/>
                      <w:marBottom w:val="0"/>
                      <w:divBdr>
                        <w:top w:val="none" w:sz="0" w:space="0" w:color="auto"/>
                        <w:left w:val="none" w:sz="0" w:space="0" w:color="auto"/>
                        <w:bottom w:val="none" w:sz="0" w:space="0" w:color="auto"/>
                        <w:right w:val="none" w:sz="0" w:space="0" w:color="auto"/>
                      </w:divBdr>
                      <w:divsChild>
                        <w:div w:id="658269022">
                          <w:marLeft w:val="0"/>
                          <w:marRight w:val="0"/>
                          <w:marTop w:val="0"/>
                          <w:marBottom w:val="0"/>
                          <w:divBdr>
                            <w:top w:val="none" w:sz="0" w:space="0" w:color="auto"/>
                            <w:left w:val="none" w:sz="0" w:space="0" w:color="auto"/>
                            <w:bottom w:val="none" w:sz="0" w:space="0" w:color="auto"/>
                            <w:right w:val="none" w:sz="0" w:space="0" w:color="auto"/>
                          </w:divBdr>
                          <w:divsChild>
                            <w:div w:id="141034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650994">
                  <w:marLeft w:val="0"/>
                  <w:marRight w:val="0"/>
                  <w:marTop w:val="0"/>
                  <w:marBottom w:val="0"/>
                  <w:divBdr>
                    <w:top w:val="none" w:sz="0" w:space="0" w:color="auto"/>
                    <w:left w:val="none" w:sz="0" w:space="0" w:color="auto"/>
                    <w:bottom w:val="none" w:sz="0" w:space="0" w:color="auto"/>
                    <w:right w:val="none" w:sz="0" w:space="0" w:color="auto"/>
                  </w:divBdr>
                  <w:divsChild>
                    <w:div w:id="9272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596565">
      <w:bodyDiv w:val="1"/>
      <w:marLeft w:val="0"/>
      <w:marRight w:val="0"/>
      <w:marTop w:val="0"/>
      <w:marBottom w:val="0"/>
      <w:divBdr>
        <w:top w:val="none" w:sz="0" w:space="0" w:color="auto"/>
        <w:left w:val="none" w:sz="0" w:space="0" w:color="auto"/>
        <w:bottom w:val="none" w:sz="0" w:space="0" w:color="auto"/>
        <w:right w:val="none" w:sz="0" w:space="0" w:color="auto"/>
      </w:divBdr>
    </w:div>
    <w:div w:id="1185363798">
      <w:bodyDiv w:val="1"/>
      <w:marLeft w:val="0"/>
      <w:marRight w:val="0"/>
      <w:marTop w:val="0"/>
      <w:marBottom w:val="0"/>
      <w:divBdr>
        <w:top w:val="none" w:sz="0" w:space="0" w:color="auto"/>
        <w:left w:val="none" w:sz="0" w:space="0" w:color="auto"/>
        <w:bottom w:val="none" w:sz="0" w:space="0" w:color="auto"/>
        <w:right w:val="none" w:sz="0" w:space="0" w:color="auto"/>
      </w:divBdr>
    </w:div>
    <w:div w:id="1621306125">
      <w:bodyDiv w:val="1"/>
      <w:marLeft w:val="0"/>
      <w:marRight w:val="0"/>
      <w:marTop w:val="0"/>
      <w:marBottom w:val="0"/>
      <w:divBdr>
        <w:top w:val="none" w:sz="0" w:space="0" w:color="auto"/>
        <w:left w:val="none" w:sz="0" w:space="0" w:color="auto"/>
        <w:bottom w:val="none" w:sz="0" w:space="0" w:color="auto"/>
        <w:right w:val="none" w:sz="0" w:space="0" w:color="auto"/>
      </w:divBdr>
      <w:divsChild>
        <w:div w:id="1706518314">
          <w:marLeft w:val="0"/>
          <w:marRight w:val="0"/>
          <w:marTop w:val="0"/>
          <w:marBottom w:val="0"/>
          <w:divBdr>
            <w:top w:val="none" w:sz="0" w:space="0" w:color="auto"/>
            <w:left w:val="none" w:sz="0" w:space="0" w:color="auto"/>
            <w:bottom w:val="none" w:sz="0" w:space="0" w:color="auto"/>
            <w:right w:val="none" w:sz="0" w:space="0" w:color="auto"/>
          </w:divBdr>
          <w:divsChild>
            <w:div w:id="457333939">
              <w:marLeft w:val="0"/>
              <w:marRight w:val="0"/>
              <w:marTop w:val="0"/>
              <w:marBottom w:val="0"/>
              <w:divBdr>
                <w:top w:val="none" w:sz="0" w:space="0" w:color="auto"/>
                <w:left w:val="none" w:sz="0" w:space="0" w:color="auto"/>
                <w:bottom w:val="none" w:sz="0" w:space="0" w:color="auto"/>
                <w:right w:val="none" w:sz="0" w:space="0" w:color="auto"/>
              </w:divBdr>
              <w:divsChild>
                <w:div w:id="352002639">
                  <w:marLeft w:val="0"/>
                  <w:marRight w:val="0"/>
                  <w:marTop w:val="0"/>
                  <w:marBottom w:val="0"/>
                  <w:divBdr>
                    <w:top w:val="none" w:sz="0" w:space="0" w:color="auto"/>
                    <w:left w:val="none" w:sz="0" w:space="0" w:color="auto"/>
                    <w:bottom w:val="none" w:sz="0" w:space="0" w:color="auto"/>
                    <w:right w:val="none" w:sz="0" w:space="0" w:color="auto"/>
                  </w:divBdr>
                  <w:divsChild>
                    <w:div w:id="1118573466">
                      <w:marLeft w:val="0"/>
                      <w:marRight w:val="0"/>
                      <w:marTop w:val="0"/>
                      <w:marBottom w:val="0"/>
                      <w:divBdr>
                        <w:top w:val="none" w:sz="0" w:space="0" w:color="auto"/>
                        <w:left w:val="none" w:sz="0" w:space="0" w:color="auto"/>
                        <w:bottom w:val="none" w:sz="0" w:space="0" w:color="auto"/>
                        <w:right w:val="none" w:sz="0" w:space="0" w:color="auto"/>
                      </w:divBdr>
                      <w:divsChild>
                        <w:div w:id="1638072625">
                          <w:marLeft w:val="0"/>
                          <w:marRight w:val="0"/>
                          <w:marTop w:val="0"/>
                          <w:marBottom w:val="0"/>
                          <w:divBdr>
                            <w:top w:val="none" w:sz="0" w:space="0" w:color="auto"/>
                            <w:left w:val="none" w:sz="0" w:space="0" w:color="auto"/>
                            <w:bottom w:val="none" w:sz="0" w:space="0" w:color="auto"/>
                            <w:right w:val="none" w:sz="0" w:space="0" w:color="auto"/>
                          </w:divBdr>
                          <w:divsChild>
                            <w:div w:id="150643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33951">
                  <w:marLeft w:val="0"/>
                  <w:marRight w:val="0"/>
                  <w:marTop w:val="0"/>
                  <w:marBottom w:val="0"/>
                  <w:divBdr>
                    <w:top w:val="none" w:sz="0" w:space="0" w:color="auto"/>
                    <w:left w:val="none" w:sz="0" w:space="0" w:color="auto"/>
                    <w:bottom w:val="none" w:sz="0" w:space="0" w:color="auto"/>
                    <w:right w:val="none" w:sz="0" w:space="0" w:color="auto"/>
                  </w:divBdr>
                  <w:divsChild>
                    <w:div w:id="105122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362503">
      <w:bodyDiv w:val="1"/>
      <w:marLeft w:val="0"/>
      <w:marRight w:val="0"/>
      <w:marTop w:val="0"/>
      <w:marBottom w:val="0"/>
      <w:divBdr>
        <w:top w:val="none" w:sz="0" w:space="0" w:color="auto"/>
        <w:left w:val="none" w:sz="0" w:space="0" w:color="auto"/>
        <w:bottom w:val="none" w:sz="0" w:space="0" w:color="auto"/>
        <w:right w:val="none" w:sz="0" w:space="0" w:color="auto"/>
      </w:divBdr>
      <w:divsChild>
        <w:div w:id="330959305">
          <w:marLeft w:val="0"/>
          <w:marRight w:val="0"/>
          <w:marTop w:val="0"/>
          <w:marBottom w:val="0"/>
          <w:divBdr>
            <w:top w:val="none" w:sz="0" w:space="0" w:color="auto"/>
            <w:left w:val="none" w:sz="0" w:space="0" w:color="auto"/>
            <w:bottom w:val="none" w:sz="0" w:space="0" w:color="auto"/>
            <w:right w:val="none" w:sz="0" w:space="0" w:color="auto"/>
          </w:divBdr>
          <w:divsChild>
            <w:div w:id="1863981011">
              <w:marLeft w:val="0"/>
              <w:marRight w:val="0"/>
              <w:marTop w:val="0"/>
              <w:marBottom w:val="0"/>
              <w:divBdr>
                <w:top w:val="none" w:sz="0" w:space="0" w:color="auto"/>
                <w:left w:val="none" w:sz="0" w:space="0" w:color="auto"/>
                <w:bottom w:val="none" w:sz="0" w:space="0" w:color="auto"/>
                <w:right w:val="none" w:sz="0" w:space="0" w:color="auto"/>
              </w:divBdr>
              <w:divsChild>
                <w:div w:id="284704134">
                  <w:marLeft w:val="0"/>
                  <w:marRight w:val="0"/>
                  <w:marTop w:val="0"/>
                  <w:marBottom w:val="0"/>
                  <w:divBdr>
                    <w:top w:val="none" w:sz="0" w:space="0" w:color="auto"/>
                    <w:left w:val="none" w:sz="0" w:space="0" w:color="auto"/>
                    <w:bottom w:val="none" w:sz="0" w:space="0" w:color="auto"/>
                    <w:right w:val="none" w:sz="0" w:space="0" w:color="auto"/>
                  </w:divBdr>
                  <w:divsChild>
                    <w:div w:id="1232153286">
                      <w:marLeft w:val="0"/>
                      <w:marRight w:val="0"/>
                      <w:marTop w:val="0"/>
                      <w:marBottom w:val="0"/>
                      <w:divBdr>
                        <w:top w:val="none" w:sz="0" w:space="0" w:color="auto"/>
                        <w:left w:val="none" w:sz="0" w:space="0" w:color="auto"/>
                        <w:bottom w:val="none" w:sz="0" w:space="0" w:color="auto"/>
                        <w:right w:val="none" w:sz="0" w:space="0" w:color="auto"/>
                      </w:divBdr>
                      <w:divsChild>
                        <w:div w:id="278686806">
                          <w:marLeft w:val="0"/>
                          <w:marRight w:val="0"/>
                          <w:marTop w:val="0"/>
                          <w:marBottom w:val="0"/>
                          <w:divBdr>
                            <w:top w:val="none" w:sz="0" w:space="0" w:color="auto"/>
                            <w:left w:val="none" w:sz="0" w:space="0" w:color="auto"/>
                            <w:bottom w:val="none" w:sz="0" w:space="0" w:color="auto"/>
                            <w:right w:val="none" w:sz="0" w:space="0" w:color="auto"/>
                          </w:divBdr>
                          <w:divsChild>
                            <w:div w:id="200770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52736">
                  <w:marLeft w:val="0"/>
                  <w:marRight w:val="0"/>
                  <w:marTop w:val="0"/>
                  <w:marBottom w:val="0"/>
                  <w:divBdr>
                    <w:top w:val="none" w:sz="0" w:space="0" w:color="auto"/>
                    <w:left w:val="none" w:sz="0" w:space="0" w:color="auto"/>
                    <w:bottom w:val="none" w:sz="0" w:space="0" w:color="auto"/>
                    <w:right w:val="none" w:sz="0" w:space="0" w:color="auto"/>
                  </w:divBdr>
                  <w:divsChild>
                    <w:div w:id="1173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108788">
      <w:bodyDiv w:val="1"/>
      <w:marLeft w:val="0"/>
      <w:marRight w:val="0"/>
      <w:marTop w:val="0"/>
      <w:marBottom w:val="0"/>
      <w:divBdr>
        <w:top w:val="none" w:sz="0" w:space="0" w:color="auto"/>
        <w:left w:val="none" w:sz="0" w:space="0" w:color="auto"/>
        <w:bottom w:val="none" w:sz="0" w:space="0" w:color="auto"/>
        <w:right w:val="none" w:sz="0" w:space="0" w:color="auto"/>
      </w:divBdr>
    </w:div>
    <w:div w:id="211525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A020241-76A9-4891-A91E-A6179A9FC20B}">
  <ds:schemaRefs>
    <ds:schemaRef ds:uri="http://schemas.openxmlformats.org/officeDocument/2006/bibliography"/>
  </ds:schemaRefs>
</ds:datastoreItem>
</file>

<file path=customXml/itemProps2.xml><?xml version="1.0" encoding="utf-8"?>
<ds:datastoreItem xmlns:ds="http://schemas.openxmlformats.org/officeDocument/2006/customXml" ds:itemID="{B5C213CB-3F0E-4A05-B830-8C926B0A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DFFE4-E800-4350-B10C-D263496143A7}">
  <ds:schemaRefs>
    <ds:schemaRef ds:uri="http://schemas.microsoft.com/sharepoint/v3/contenttype/forms"/>
  </ds:schemaRefs>
</ds:datastoreItem>
</file>

<file path=customXml/itemProps4.xml><?xml version="1.0" encoding="utf-8"?>
<ds:datastoreItem xmlns:ds="http://schemas.openxmlformats.org/officeDocument/2006/customXml" ds:itemID="{C1158466-20EB-48F3-895C-C670DCC83C0C}">
  <ds:schemaRefs>
    <ds:schemaRef ds:uri="http://schemas.microsoft.com/office/2006/metadata/properties"/>
    <ds:schemaRef ds:uri="http://schemas.microsoft.com/office/infopath/2007/PartnerControls"/>
    <ds:schemaRef ds:uri="58896280-883f-49e1-8f2c-86b01e3ff616"/>
    <ds:schemaRef ds:uri="174e2526-1205-4a65-b23b-c71d1ac53409"/>
    <ds:schemaRef ds:uri="3db48862-3d5a-4b5b-a8ee-b1270852f994"/>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Lietuvos energija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AB "Lietuvos energija"</dc:title>
  <dc:subject/>
  <dc:creator>vpku</dc:creator>
  <keywords/>
  <lastModifiedBy>Sigita Danienė</lastModifiedBy>
  <revision>11</revision>
  <lastPrinted>2011-07-02T16:09:00.0000000Z</lastPrinted>
  <dcterms:created xsi:type="dcterms:W3CDTF">2026-04-23T10:20:00.0000000Z</dcterms:created>
  <dcterms:modified xsi:type="dcterms:W3CDTF">2026-05-21T05:53:28.9009342Z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6e66fb8b-d58c-461d-b55b-7a74f4226472</vt:lpwstr>
  </property>
  <property fmtid="{D5CDD505-2E9C-101B-9397-08002B2CF9AE}" pid="3" name="ContentTypeId">
    <vt:lpwstr>0x010100E6FAA91A59187341A45FF5674955926A</vt:lpwstr>
  </property>
  <property fmtid="{D5CDD505-2E9C-101B-9397-08002B2CF9AE}" pid="4" name="MSIP_Label_32ae7b5d-0aac-474b-ae2b-02c331ef2874_Enabled">
    <vt:lpwstr>true</vt:lpwstr>
  </property>
  <property fmtid="{D5CDD505-2E9C-101B-9397-08002B2CF9AE}" pid="5" name="MSIP_Label_32ae7b5d-0aac-474b-ae2b-02c331ef2874_SetDate">
    <vt:lpwstr>2021-10-28T13:29:21Z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e1f82948-6786-4c57-a3e1-5aec5c25ab9a</vt:lpwstr>
  </property>
  <property fmtid="{D5CDD505-2E9C-101B-9397-08002B2CF9AE}" pid="10" name="MSIP_Label_32ae7b5d-0aac-474b-ae2b-02c331ef2874_ContentBits">
    <vt:lpwstr>0</vt:lpwstr>
  </property>
  <property fmtid="{D5CDD505-2E9C-101B-9397-08002B2CF9AE}" pid="11" name="MediaServiceImageTags">
    <vt:lpwstr/>
  </property>
</Properties>
</file>